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47A" w:rsidRPr="00BA215E" w:rsidRDefault="00CA247A" w:rsidP="00CA247A">
      <w:pPr>
        <w:jc w:val="center"/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</w:pPr>
      <w:r w:rsidRPr="00BA215E"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>ТОВАРИСТВО З ОБМЕЖЕНОЮ  ВІДПОВІДАЛЬНІСТЮ</w:t>
      </w:r>
    </w:p>
    <w:p w:rsidR="00CA247A" w:rsidRPr="00BA215E" w:rsidRDefault="00CA247A" w:rsidP="00CA247A">
      <w:pPr>
        <w:jc w:val="center"/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</w:pPr>
      <w:r w:rsidRPr="00BA215E"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>“ФІНАНСОВА КОМПАНІЯ “САТО”</w:t>
      </w:r>
    </w:p>
    <w:p w:rsidR="00CA247A" w:rsidRPr="00BA215E" w:rsidRDefault="00CA247A" w:rsidP="00CA247A">
      <w:pPr>
        <w:jc w:val="center"/>
        <w:rPr>
          <w:i/>
        </w:rPr>
      </w:pPr>
      <w:r w:rsidRPr="00BA215E">
        <w:rPr>
          <w:i/>
        </w:rPr>
        <w:t>Адреса: 01001, Україна, м. Київ, вул. Лютеранська, будинок 7/10, офіс 1-8</w:t>
      </w:r>
    </w:p>
    <w:p w:rsidR="00CA247A" w:rsidRPr="00BA215E" w:rsidRDefault="00CA247A" w:rsidP="00CA247A">
      <w:pPr>
        <w:jc w:val="center"/>
        <w:rPr>
          <w:i/>
        </w:rPr>
      </w:pPr>
      <w:r w:rsidRPr="00BA215E">
        <w:rPr>
          <w:i/>
        </w:rPr>
        <w:t xml:space="preserve">Код ЄДРПОУ 44222582 </w:t>
      </w:r>
      <w:r>
        <w:rPr>
          <w:i/>
        </w:rPr>
        <w:t xml:space="preserve">, </w:t>
      </w:r>
      <w:proofErr w:type="spellStart"/>
      <w:r>
        <w:rPr>
          <w:i/>
        </w:rPr>
        <w:t>тел</w:t>
      </w:r>
      <w:proofErr w:type="spellEnd"/>
      <w:r>
        <w:rPr>
          <w:i/>
        </w:rPr>
        <w:t>. +38067 408 46 38</w:t>
      </w:r>
    </w:p>
    <w:p w:rsidR="00A84097" w:rsidRDefault="00A84097" w:rsidP="00954DD8">
      <w:pPr>
        <w:tabs>
          <w:tab w:val="left" w:pos="3503"/>
        </w:tabs>
        <w:jc w:val="center"/>
        <w:rPr>
          <w:b/>
          <w:sz w:val="28"/>
          <w:szCs w:val="28"/>
        </w:rPr>
      </w:pPr>
    </w:p>
    <w:p w:rsidR="00A84097" w:rsidRDefault="00A84097" w:rsidP="00954DD8">
      <w:pPr>
        <w:tabs>
          <w:tab w:val="left" w:pos="3503"/>
        </w:tabs>
        <w:jc w:val="center"/>
        <w:rPr>
          <w:b/>
          <w:sz w:val="28"/>
          <w:szCs w:val="28"/>
        </w:rPr>
      </w:pPr>
    </w:p>
    <w:p w:rsidR="00954DD8" w:rsidRPr="00362BB8" w:rsidRDefault="004F2D10" w:rsidP="00954DD8">
      <w:pPr>
        <w:tabs>
          <w:tab w:val="left" w:pos="350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НАКАЗ № 1/153</w:t>
      </w:r>
    </w:p>
    <w:p w:rsidR="00954DD8" w:rsidRPr="00362BB8" w:rsidRDefault="00954DD8" w:rsidP="00954DD8">
      <w:pPr>
        <w:rPr>
          <w:sz w:val="28"/>
          <w:szCs w:val="28"/>
        </w:rPr>
      </w:pPr>
    </w:p>
    <w:p w:rsidR="00954DD8" w:rsidRPr="000E150B" w:rsidRDefault="00954DD8" w:rsidP="00954DD8">
      <w:pPr>
        <w:tabs>
          <w:tab w:val="left" w:pos="6237"/>
        </w:tabs>
        <w:rPr>
          <w:sz w:val="24"/>
          <w:szCs w:val="28"/>
        </w:rPr>
      </w:pPr>
      <w:r w:rsidRPr="000E150B">
        <w:rPr>
          <w:sz w:val="24"/>
          <w:szCs w:val="28"/>
        </w:rPr>
        <w:t>м. Київ</w:t>
      </w:r>
      <w:r w:rsidRPr="000E150B">
        <w:rPr>
          <w:sz w:val="24"/>
          <w:szCs w:val="28"/>
        </w:rPr>
        <w:tab/>
      </w:r>
      <w:r w:rsidR="0026093D" w:rsidRPr="000E150B">
        <w:rPr>
          <w:sz w:val="24"/>
          <w:szCs w:val="28"/>
        </w:rPr>
        <w:t xml:space="preserve">                        </w:t>
      </w:r>
      <w:r w:rsidRPr="000E150B">
        <w:rPr>
          <w:sz w:val="24"/>
          <w:szCs w:val="28"/>
        </w:rPr>
        <w:t xml:space="preserve"> «03» січня 2022 року</w:t>
      </w:r>
    </w:p>
    <w:p w:rsidR="00954DD8" w:rsidRPr="000E150B" w:rsidRDefault="00954DD8" w:rsidP="00954DD8">
      <w:pPr>
        <w:rPr>
          <w:sz w:val="24"/>
          <w:szCs w:val="28"/>
        </w:rPr>
      </w:pPr>
    </w:p>
    <w:p w:rsidR="00954DD8" w:rsidRPr="000E150B" w:rsidRDefault="00954DD8" w:rsidP="00954DD8">
      <w:pPr>
        <w:rPr>
          <w:i/>
          <w:sz w:val="24"/>
          <w:szCs w:val="28"/>
        </w:rPr>
      </w:pPr>
      <w:r w:rsidRPr="000E150B">
        <w:rPr>
          <w:i/>
          <w:sz w:val="24"/>
          <w:szCs w:val="28"/>
        </w:rPr>
        <w:t xml:space="preserve">Про затвердження Положення </w:t>
      </w:r>
    </w:p>
    <w:p w:rsidR="00954DD8" w:rsidRPr="000E150B" w:rsidRDefault="00954DD8" w:rsidP="00954DD8">
      <w:pPr>
        <w:rPr>
          <w:b/>
          <w:i/>
          <w:sz w:val="24"/>
          <w:szCs w:val="28"/>
        </w:rPr>
      </w:pPr>
      <w:r w:rsidRPr="000E150B">
        <w:rPr>
          <w:i/>
          <w:sz w:val="24"/>
          <w:szCs w:val="28"/>
        </w:rPr>
        <w:t>про порядок розгляду звернень споживачів</w:t>
      </w:r>
    </w:p>
    <w:p w:rsidR="00954DD8" w:rsidRPr="000E150B" w:rsidRDefault="00954DD8" w:rsidP="00954DD8">
      <w:pPr>
        <w:tabs>
          <w:tab w:val="left" w:pos="2340"/>
        </w:tabs>
        <w:jc w:val="center"/>
        <w:rPr>
          <w:sz w:val="24"/>
          <w:szCs w:val="28"/>
        </w:rPr>
      </w:pPr>
    </w:p>
    <w:p w:rsidR="00954DD8" w:rsidRPr="000E150B" w:rsidRDefault="00954DD8" w:rsidP="00954DD8">
      <w:pPr>
        <w:tabs>
          <w:tab w:val="left" w:pos="2340"/>
        </w:tabs>
        <w:jc w:val="center"/>
        <w:rPr>
          <w:sz w:val="24"/>
          <w:szCs w:val="28"/>
        </w:rPr>
      </w:pPr>
      <w:r w:rsidRPr="000E150B">
        <w:rPr>
          <w:sz w:val="24"/>
          <w:szCs w:val="28"/>
        </w:rPr>
        <w:t>НАКАЗУЮ:</w:t>
      </w:r>
    </w:p>
    <w:p w:rsidR="00954DD8" w:rsidRPr="000E150B" w:rsidRDefault="00954DD8" w:rsidP="00954DD8">
      <w:pPr>
        <w:tabs>
          <w:tab w:val="left" w:pos="2340"/>
        </w:tabs>
        <w:rPr>
          <w:sz w:val="24"/>
          <w:szCs w:val="28"/>
        </w:rPr>
      </w:pPr>
    </w:p>
    <w:p w:rsidR="00954DD8" w:rsidRPr="000E150B" w:rsidRDefault="00954DD8" w:rsidP="00954DD8">
      <w:pPr>
        <w:pStyle w:val="a7"/>
        <w:numPr>
          <w:ilvl w:val="0"/>
          <w:numId w:val="22"/>
        </w:numPr>
        <w:rPr>
          <w:b/>
          <w:sz w:val="24"/>
          <w:szCs w:val="28"/>
        </w:rPr>
      </w:pPr>
      <w:r w:rsidRPr="000E150B">
        <w:rPr>
          <w:sz w:val="24"/>
          <w:szCs w:val="28"/>
        </w:rPr>
        <w:t xml:space="preserve">Затвердити Положення про порядок розгляду звернень споживачів </w:t>
      </w:r>
      <w:r w:rsidRPr="000E150B">
        <w:rPr>
          <w:sz w:val="24"/>
          <w:szCs w:val="28"/>
          <w:shd w:val="clear" w:color="auto" w:fill="FFFFFF"/>
        </w:rPr>
        <w:t>ТОВ «ФК «</w:t>
      </w:r>
      <w:r w:rsidR="00CA247A">
        <w:rPr>
          <w:sz w:val="24"/>
          <w:szCs w:val="28"/>
          <w:shd w:val="clear" w:color="auto" w:fill="FFFFFF"/>
        </w:rPr>
        <w:t>САТО</w:t>
      </w:r>
      <w:r w:rsidRPr="000E150B">
        <w:rPr>
          <w:sz w:val="24"/>
          <w:szCs w:val="28"/>
          <w:shd w:val="clear" w:color="auto" w:fill="FFFFFF"/>
        </w:rPr>
        <w:t>».</w:t>
      </w:r>
    </w:p>
    <w:p w:rsidR="00954DD8" w:rsidRPr="000E150B" w:rsidRDefault="00954DD8" w:rsidP="00954DD8">
      <w:pPr>
        <w:pStyle w:val="a7"/>
        <w:numPr>
          <w:ilvl w:val="0"/>
          <w:numId w:val="22"/>
        </w:numPr>
        <w:rPr>
          <w:i/>
          <w:sz w:val="24"/>
          <w:szCs w:val="28"/>
        </w:rPr>
      </w:pPr>
      <w:r w:rsidRPr="000E150B">
        <w:rPr>
          <w:sz w:val="24"/>
          <w:szCs w:val="28"/>
        </w:rPr>
        <w:t>Контроль за виконанням наказу залишаю за собою.</w:t>
      </w:r>
    </w:p>
    <w:p w:rsidR="00954DD8" w:rsidRPr="000E150B" w:rsidRDefault="00954DD8" w:rsidP="00954DD8">
      <w:pPr>
        <w:tabs>
          <w:tab w:val="left" w:pos="2340"/>
        </w:tabs>
        <w:rPr>
          <w:sz w:val="24"/>
          <w:szCs w:val="28"/>
        </w:rPr>
      </w:pPr>
    </w:p>
    <w:p w:rsidR="00954DD8" w:rsidRPr="000E150B" w:rsidRDefault="00954DD8" w:rsidP="00954DD8">
      <w:pPr>
        <w:tabs>
          <w:tab w:val="left" w:pos="2340"/>
        </w:tabs>
        <w:rPr>
          <w:sz w:val="24"/>
          <w:szCs w:val="28"/>
        </w:rPr>
      </w:pPr>
    </w:p>
    <w:p w:rsidR="00954DD8" w:rsidRDefault="00CA247A" w:rsidP="00954DD8">
      <w:pPr>
        <w:rPr>
          <w:b/>
          <w:sz w:val="28"/>
          <w:szCs w:val="28"/>
        </w:rPr>
      </w:pPr>
      <w:r>
        <w:rPr>
          <w:sz w:val="24"/>
          <w:szCs w:val="28"/>
        </w:rPr>
        <w:t>Директор</w:t>
      </w:r>
      <w:r w:rsidRPr="00525919">
        <w:rPr>
          <w:sz w:val="24"/>
          <w:szCs w:val="28"/>
        </w:rPr>
        <w:br/>
        <w:t>ТОВ «ФК «</w:t>
      </w:r>
      <w:r>
        <w:rPr>
          <w:sz w:val="24"/>
          <w:szCs w:val="28"/>
        </w:rPr>
        <w:t>САТО</w:t>
      </w:r>
      <w:r w:rsidRPr="00525919">
        <w:rPr>
          <w:sz w:val="24"/>
          <w:szCs w:val="28"/>
        </w:rPr>
        <w:t xml:space="preserve">»                                                          </w:t>
      </w:r>
      <w:r>
        <w:rPr>
          <w:sz w:val="24"/>
          <w:szCs w:val="28"/>
        </w:rPr>
        <w:t>Сергій РАБЦУН</w:t>
      </w:r>
      <w:r>
        <w:rPr>
          <w:b/>
          <w:sz w:val="28"/>
          <w:szCs w:val="28"/>
        </w:rPr>
        <w:t xml:space="preserve"> </w:t>
      </w:r>
      <w:r w:rsidR="00954DD8">
        <w:rPr>
          <w:b/>
          <w:sz w:val="28"/>
          <w:szCs w:val="28"/>
        </w:rPr>
        <w:br w:type="page"/>
      </w:r>
    </w:p>
    <w:p w:rsidR="008D3A73" w:rsidRPr="000E150B" w:rsidRDefault="008D3A73" w:rsidP="00F97A2C">
      <w:pPr>
        <w:pStyle w:val="a3"/>
        <w:ind w:left="3402"/>
        <w:rPr>
          <w:b/>
          <w:szCs w:val="28"/>
        </w:rPr>
      </w:pPr>
      <w:r w:rsidRPr="000E150B">
        <w:rPr>
          <w:b/>
          <w:szCs w:val="28"/>
        </w:rPr>
        <w:lastRenderedPageBreak/>
        <w:t>ЗАТВЕРДЖЕНО</w:t>
      </w:r>
    </w:p>
    <w:p w:rsidR="008D3A73" w:rsidRPr="000E150B" w:rsidRDefault="008D3A73" w:rsidP="00F97A2C">
      <w:pPr>
        <w:pStyle w:val="a3"/>
        <w:ind w:left="3402"/>
        <w:rPr>
          <w:b/>
          <w:szCs w:val="28"/>
        </w:rPr>
      </w:pPr>
    </w:p>
    <w:p w:rsidR="008D3A73" w:rsidRPr="000E150B" w:rsidRDefault="008D3A73" w:rsidP="00F97A2C">
      <w:pPr>
        <w:ind w:left="3402"/>
        <w:jc w:val="both"/>
        <w:rPr>
          <w:sz w:val="24"/>
          <w:szCs w:val="28"/>
        </w:rPr>
      </w:pPr>
      <w:r w:rsidRPr="000E150B">
        <w:rPr>
          <w:sz w:val="24"/>
          <w:szCs w:val="28"/>
        </w:rPr>
        <w:t>наказом</w:t>
      </w:r>
      <w:r w:rsidRPr="000E150B">
        <w:rPr>
          <w:spacing w:val="-3"/>
          <w:sz w:val="24"/>
          <w:szCs w:val="28"/>
        </w:rPr>
        <w:t xml:space="preserve"> </w:t>
      </w:r>
      <w:r w:rsidR="005C65EF">
        <w:rPr>
          <w:sz w:val="24"/>
          <w:szCs w:val="28"/>
        </w:rPr>
        <w:t>директор</w:t>
      </w:r>
      <w:r w:rsidRPr="000E150B">
        <w:rPr>
          <w:sz w:val="24"/>
          <w:szCs w:val="28"/>
        </w:rPr>
        <w:t>а</w:t>
      </w:r>
      <w:r w:rsidRPr="000E150B">
        <w:rPr>
          <w:spacing w:val="-3"/>
          <w:sz w:val="24"/>
          <w:szCs w:val="28"/>
        </w:rPr>
        <w:t xml:space="preserve"> ТОВ «ФК «</w:t>
      </w:r>
      <w:r w:rsidR="00CA247A">
        <w:rPr>
          <w:spacing w:val="-3"/>
          <w:sz w:val="24"/>
          <w:szCs w:val="28"/>
        </w:rPr>
        <w:t>САТО</w:t>
      </w:r>
      <w:r w:rsidRPr="000E150B">
        <w:rPr>
          <w:spacing w:val="-3"/>
          <w:sz w:val="24"/>
          <w:szCs w:val="28"/>
        </w:rPr>
        <w:t>»</w:t>
      </w:r>
    </w:p>
    <w:p w:rsidR="008D3A73" w:rsidRPr="000E150B" w:rsidRDefault="008D3A73" w:rsidP="00F97A2C">
      <w:pPr>
        <w:pStyle w:val="a3"/>
        <w:tabs>
          <w:tab w:val="left" w:pos="7271"/>
          <w:tab w:val="left" w:pos="9356"/>
        </w:tabs>
        <w:ind w:left="3402"/>
        <w:rPr>
          <w:szCs w:val="28"/>
        </w:rPr>
      </w:pPr>
      <w:r w:rsidRPr="000E150B">
        <w:rPr>
          <w:szCs w:val="28"/>
        </w:rPr>
        <w:t>від</w:t>
      </w:r>
      <w:r w:rsidRPr="000E150B">
        <w:rPr>
          <w:spacing w:val="-1"/>
          <w:szCs w:val="28"/>
        </w:rPr>
        <w:t xml:space="preserve"> </w:t>
      </w:r>
      <w:r w:rsidR="000E39AB" w:rsidRPr="000E150B">
        <w:rPr>
          <w:szCs w:val="28"/>
        </w:rPr>
        <w:t xml:space="preserve">“03” січня </w:t>
      </w:r>
      <w:r w:rsidR="0005599B" w:rsidRPr="000E150B">
        <w:rPr>
          <w:szCs w:val="28"/>
        </w:rPr>
        <w:t>2022</w:t>
      </w:r>
      <w:r w:rsidRPr="000E150B">
        <w:rPr>
          <w:szCs w:val="28"/>
        </w:rPr>
        <w:t xml:space="preserve"> року № </w:t>
      </w:r>
      <w:r w:rsidR="004F2D10" w:rsidRPr="000E150B">
        <w:rPr>
          <w:szCs w:val="28"/>
        </w:rPr>
        <w:t>1/153</w:t>
      </w:r>
    </w:p>
    <w:p w:rsidR="008D3A73" w:rsidRPr="000E150B" w:rsidRDefault="008D3A73" w:rsidP="00F97A2C">
      <w:pPr>
        <w:pStyle w:val="a3"/>
        <w:tabs>
          <w:tab w:val="left" w:pos="7271"/>
          <w:tab w:val="left" w:pos="9356"/>
        </w:tabs>
        <w:ind w:left="3402"/>
        <w:rPr>
          <w:szCs w:val="28"/>
        </w:rPr>
      </w:pPr>
    </w:p>
    <w:p w:rsidR="008D3A73" w:rsidRPr="000E150B" w:rsidRDefault="008D3A73" w:rsidP="00F97A2C">
      <w:pPr>
        <w:pStyle w:val="a3"/>
        <w:ind w:left="3402"/>
        <w:rPr>
          <w:szCs w:val="28"/>
        </w:rPr>
      </w:pPr>
      <w:r w:rsidRPr="000E150B">
        <w:rPr>
          <w:szCs w:val="28"/>
        </w:rPr>
        <w:t>______________________</w:t>
      </w:r>
      <w:r w:rsidR="00CA247A">
        <w:rPr>
          <w:szCs w:val="28"/>
        </w:rPr>
        <w:t>Сергій РАБЦУН</w:t>
      </w:r>
    </w:p>
    <w:p w:rsidR="008D3A73" w:rsidRPr="00155718" w:rsidRDefault="008D3A73" w:rsidP="00F97A2C">
      <w:pPr>
        <w:pStyle w:val="a3"/>
        <w:tabs>
          <w:tab w:val="left" w:pos="7271"/>
          <w:tab w:val="left" w:pos="9356"/>
        </w:tabs>
        <w:ind w:left="4601"/>
        <w:rPr>
          <w:sz w:val="28"/>
          <w:szCs w:val="28"/>
        </w:rPr>
      </w:pPr>
    </w:p>
    <w:p w:rsidR="008D3A73" w:rsidRPr="00155718" w:rsidRDefault="008D3A73" w:rsidP="00F97A2C">
      <w:pPr>
        <w:pStyle w:val="a3"/>
        <w:ind w:left="0"/>
        <w:rPr>
          <w:sz w:val="28"/>
          <w:szCs w:val="28"/>
        </w:rPr>
      </w:pPr>
    </w:p>
    <w:p w:rsidR="008D3A73" w:rsidRPr="00F97A2C" w:rsidRDefault="008D3A73" w:rsidP="00F97A2C">
      <w:pPr>
        <w:pStyle w:val="a5"/>
        <w:ind w:left="0" w:firstLine="709"/>
      </w:pPr>
      <w:r w:rsidRPr="00F97A2C">
        <w:t>ПОЛОЖЕННЯ</w:t>
      </w:r>
    </w:p>
    <w:p w:rsidR="008D3A73" w:rsidRPr="00954DD8" w:rsidRDefault="008D3A73" w:rsidP="00F97A2C">
      <w:pPr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954DD8">
        <w:rPr>
          <w:b/>
          <w:sz w:val="28"/>
          <w:szCs w:val="28"/>
          <w:shd w:val="clear" w:color="auto" w:fill="FFFFFF"/>
        </w:rPr>
        <w:t>про порядок розгляду звернень споживачів</w:t>
      </w:r>
    </w:p>
    <w:p w:rsidR="00954DD8" w:rsidRPr="00954DD8" w:rsidRDefault="00954DD8" w:rsidP="00F97A2C">
      <w:pPr>
        <w:ind w:firstLine="709"/>
        <w:jc w:val="center"/>
        <w:rPr>
          <w:b/>
          <w:bCs/>
          <w:sz w:val="28"/>
          <w:szCs w:val="28"/>
        </w:rPr>
      </w:pPr>
      <w:r w:rsidRPr="00954DD8">
        <w:rPr>
          <w:b/>
          <w:sz w:val="28"/>
          <w:szCs w:val="28"/>
          <w:shd w:val="clear" w:color="auto" w:fill="FFFFFF"/>
        </w:rPr>
        <w:t>ТОВ «ФК «</w:t>
      </w:r>
      <w:r w:rsidR="00CA247A">
        <w:rPr>
          <w:b/>
          <w:sz w:val="28"/>
          <w:szCs w:val="28"/>
          <w:shd w:val="clear" w:color="auto" w:fill="FFFFFF"/>
        </w:rPr>
        <w:t>САТО</w:t>
      </w:r>
      <w:r w:rsidRPr="00954DD8">
        <w:rPr>
          <w:b/>
          <w:sz w:val="28"/>
          <w:szCs w:val="28"/>
          <w:shd w:val="clear" w:color="auto" w:fill="FFFFFF"/>
        </w:rPr>
        <w:t>»</w:t>
      </w:r>
    </w:p>
    <w:p w:rsidR="008D3A73" w:rsidRPr="00954DD8" w:rsidRDefault="008D3A73" w:rsidP="00F97A2C">
      <w:pPr>
        <w:ind w:firstLine="709"/>
        <w:jc w:val="both"/>
        <w:rPr>
          <w:b/>
          <w:bCs/>
          <w:sz w:val="28"/>
          <w:szCs w:val="28"/>
        </w:rPr>
      </w:pPr>
    </w:p>
    <w:p w:rsidR="008D3A73" w:rsidRPr="00F97A2C" w:rsidRDefault="008D3A73" w:rsidP="00F97A2C">
      <w:pPr>
        <w:pStyle w:val="a7"/>
        <w:ind w:left="0" w:firstLine="709"/>
        <w:jc w:val="center"/>
        <w:rPr>
          <w:b/>
          <w:bCs/>
          <w:caps/>
          <w:sz w:val="28"/>
          <w:szCs w:val="28"/>
        </w:rPr>
      </w:pPr>
      <w:r w:rsidRPr="00F97A2C">
        <w:rPr>
          <w:b/>
          <w:bCs/>
          <w:sz w:val="28"/>
          <w:szCs w:val="28"/>
        </w:rPr>
        <w:t xml:space="preserve">Розділ 1. </w:t>
      </w:r>
      <w:r w:rsidRPr="00F97A2C">
        <w:rPr>
          <w:b/>
          <w:bCs/>
          <w:caps/>
          <w:sz w:val="28"/>
          <w:szCs w:val="28"/>
        </w:rPr>
        <w:t>Загальні положення</w:t>
      </w:r>
    </w:p>
    <w:p w:rsidR="008D3A73" w:rsidRPr="00F97A2C" w:rsidRDefault="008D3A73" w:rsidP="00F97A2C">
      <w:pPr>
        <w:pStyle w:val="a7"/>
        <w:shd w:val="clear" w:color="auto" w:fill="FFFFFF" w:themeFill="background1"/>
        <w:tabs>
          <w:tab w:val="left" w:pos="578"/>
          <w:tab w:val="left" w:pos="3847"/>
        </w:tabs>
        <w:ind w:left="0" w:right="170" w:firstLine="709"/>
        <w:rPr>
          <w:sz w:val="28"/>
          <w:szCs w:val="28"/>
        </w:rPr>
      </w:pPr>
    </w:p>
    <w:p w:rsidR="008D3A73" w:rsidRPr="00F97A2C" w:rsidRDefault="007128F9" w:rsidP="00F97A2C">
      <w:pPr>
        <w:pStyle w:val="a7"/>
        <w:shd w:val="clear" w:color="auto" w:fill="FFFFFF" w:themeFill="background1"/>
        <w:tabs>
          <w:tab w:val="left" w:pos="578"/>
          <w:tab w:val="left" w:pos="3847"/>
        </w:tabs>
        <w:ind w:left="0" w:right="170" w:firstLine="709"/>
        <w:rPr>
          <w:sz w:val="28"/>
          <w:szCs w:val="28"/>
        </w:rPr>
      </w:pPr>
      <w:r w:rsidRPr="00F97A2C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487480320" behindDoc="1" locked="0" layoutInCell="1" allowOverlap="1" wp14:anchorId="6D589C3A" wp14:editId="7B6E5CE5">
                <wp:simplePos x="0" y="0"/>
                <wp:positionH relativeFrom="page">
                  <wp:posOffset>2315845</wp:posOffset>
                </wp:positionH>
                <wp:positionV relativeFrom="paragraph">
                  <wp:posOffset>532130</wp:posOffset>
                </wp:positionV>
                <wp:extent cx="1143000" cy="168910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6891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C140EC" id="Rectangle 5" o:spid="_x0000_s1026" style="position:absolute;margin-left:182.35pt;margin-top:41.9pt;width:90pt;height:13.3pt;z-index:-1583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" fillcolor="#f90" stroked="f">
                <w10:wrap anchorx="page"/>
              </v:rect>
            </w:pict>
          </mc:Fallback>
        </mc:AlternateContent>
      </w:r>
      <w:r w:rsidR="008D3A73" w:rsidRPr="00F97A2C">
        <w:rPr>
          <w:sz w:val="28"/>
          <w:szCs w:val="28"/>
        </w:rPr>
        <w:t xml:space="preserve">1.1 </w:t>
      </w:r>
      <w:r w:rsidRPr="00F97A2C">
        <w:rPr>
          <w:sz w:val="28"/>
          <w:szCs w:val="28"/>
        </w:rPr>
        <w:t xml:space="preserve">Цим Положенням </w:t>
      </w:r>
      <w:r w:rsidR="00E64358" w:rsidRPr="00F97A2C">
        <w:rPr>
          <w:sz w:val="28"/>
          <w:szCs w:val="28"/>
        </w:rPr>
        <w:t xml:space="preserve">визначено процедуру приймання, реєстрації, розгляду звернень споживачів, контролю за дотриманням строків їх розгляду; загальні засади ведення діловодства за зверненнями </w:t>
      </w:r>
      <w:r w:rsidR="001A3B3F" w:rsidRPr="00F97A2C">
        <w:rPr>
          <w:sz w:val="28"/>
          <w:szCs w:val="28"/>
        </w:rPr>
        <w:t>споживачів</w:t>
      </w:r>
      <w:r w:rsidR="00E64358" w:rsidRPr="00F97A2C">
        <w:rPr>
          <w:sz w:val="28"/>
          <w:szCs w:val="28"/>
        </w:rPr>
        <w:t>.</w:t>
      </w:r>
      <w:r w:rsidR="001A3B3F" w:rsidRPr="00F97A2C">
        <w:rPr>
          <w:sz w:val="28"/>
          <w:szCs w:val="28"/>
        </w:rPr>
        <w:t xml:space="preserve"> </w:t>
      </w:r>
    </w:p>
    <w:p w:rsidR="00FB12D5" w:rsidRPr="00F97A2C" w:rsidRDefault="00FB12D5" w:rsidP="00F97A2C">
      <w:pPr>
        <w:pStyle w:val="a7"/>
        <w:shd w:val="clear" w:color="auto" w:fill="FFFFFF" w:themeFill="background1"/>
        <w:tabs>
          <w:tab w:val="left" w:pos="578"/>
          <w:tab w:val="left" w:pos="3847"/>
        </w:tabs>
        <w:ind w:left="0" w:right="170" w:firstLine="709"/>
        <w:rPr>
          <w:sz w:val="28"/>
          <w:szCs w:val="28"/>
        </w:rPr>
      </w:pPr>
      <w:r w:rsidRPr="00F97A2C">
        <w:rPr>
          <w:spacing w:val="-1"/>
          <w:sz w:val="28"/>
          <w:szCs w:val="28"/>
        </w:rPr>
        <w:t>Товариство забезпечує обробку та захист персональних даних з дотриманням вимог Конституції України, Закону України «Про захист персональних даних», інших законів та нормативних актів України, Конвенції про захист осіб у зв’язку з автоматизованою обробкою персональних даних та міжнародних договорів України</w:t>
      </w:r>
      <w:r w:rsidR="001A3B3F" w:rsidRPr="00F97A2C">
        <w:rPr>
          <w:spacing w:val="-1"/>
          <w:sz w:val="28"/>
          <w:szCs w:val="28"/>
        </w:rPr>
        <w:t>, положень Товариства</w:t>
      </w:r>
      <w:r w:rsidR="008D3A73" w:rsidRPr="00F97A2C">
        <w:rPr>
          <w:spacing w:val="-1"/>
          <w:sz w:val="28"/>
          <w:szCs w:val="28"/>
        </w:rPr>
        <w:t>.</w:t>
      </w:r>
    </w:p>
    <w:p w:rsidR="004B7B84" w:rsidRPr="00F97A2C" w:rsidRDefault="008D3A73" w:rsidP="00F97A2C">
      <w:pPr>
        <w:pStyle w:val="a7"/>
        <w:shd w:val="clear" w:color="auto" w:fill="FFFFFF" w:themeFill="background1"/>
        <w:tabs>
          <w:tab w:val="left" w:pos="578"/>
          <w:tab w:val="left" w:pos="3847"/>
        </w:tabs>
        <w:ind w:left="0" w:right="170" w:firstLine="709"/>
        <w:rPr>
          <w:sz w:val="28"/>
          <w:szCs w:val="28"/>
          <w:shd w:val="clear" w:color="auto" w:fill="FFFFFF"/>
        </w:rPr>
      </w:pPr>
      <w:r w:rsidRPr="00F97A2C">
        <w:rPr>
          <w:sz w:val="28"/>
          <w:szCs w:val="28"/>
          <w:shd w:val="clear" w:color="auto" w:fill="FFFFFF"/>
        </w:rPr>
        <w:t xml:space="preserve">1.2. </w:t>
      </w:r>
      <w:r w:rsidR="004B7B84" w:rsidRPr="00F97A2C">
        <w:rPr>
          <w:sz w:val="28"/>
          <w:szCs w:val="28"/>
          <w:shd w:val="clear" w:color="auto" w:fill="FFFFFF"/>
        </w:rPr>
        <w:t>Положення розроблено у відповідності до вимог Закону України «Про звернення громадян», Закону України «</w:t>
      </w:r>
      <w:r w:rsidR="004B7B84" w:rsidRPr="00F97A2C">
        <w:rPr>
          <w:bCs/>
          <w:sz w:val="28"/>
          <w:szCs w:val="28"/>
          <w:shd w:val="clear" w:color="auto" w:fill="FFFFFF"/>
        </w:rPr>
        <w:t>Про споживче кредитування</w:t>
      </w:r>
      <w:r w:rsidR="004B7B84" w:rsidRPr="00F97A2C">
        <w:rPr>
          <w:sz w:val="28"/>
          <w:szCs w:val="28"/>
          <w:shd w:val="clear" w:color="auto" w:fill="FFFFFF"/>
        </w:rPr>
        <w:t>»</w:t>
      </w:r>
      <w:r w:rsidRPr="00F97A2C">
        <w:rPr>
          <w:sz w:val="28"/>
          <w:szCs w:val="28"/>
          <w:shd w:val="clear" w:color="auto" w:fill="FFFFFF"/>
        </w:rPr>
        <w:t>, Закону України «Про фінансові послуги та державне регулювання ринків фінансових послуг», нормативно-правових актів Національного банку України та інших нормативно-правових актів України.</w:t>
      </w:r>
    </w:p>
    <w:p w:rsidR="006B5501" w:rsidRPr="00F97A2C" w:rsidRDefault="006B5501" w:rsidP="00F97A2C">
      <w:pPr>
        <w:pStyle w:val="a7"/>
        <w:shd w:val="clear" w:color="auto" w:fill="FFFFFF" w:themeFill="background1"/>
        <w:tabs>
          <w:tab w:val="left" w:pos="578"/>
          <w:tab w:val="left" w:pos="3847"/>
        </w:tabs>
        <w:ind w:left="0" w:right="170" w:firstLine="709"/>
        <w:rPr>
          <w:sz w:val="28"/>
          <w:szCs w:val="28"/>
          <w:shd w:val="clear" w:color="auto" w:fill="FFFFFF"/>
        </w:rPr>
      </w:pPr>
    </w:p>
    <w:p w:rsidR="006B5501" w:rsidRPr="00F97A2C" w:rsidRDefault="006B5501" w:rsidP="00F97A2C">
      <w:pPr>
        <w:pStyle w:val="a7"/>
        <w:shd w:val="clear" w:color="auto" w:fill="FFFFFF" w:themeFill="background1"/>
        <w:tabs>
          <w:tab w:val="left" w:pos="578"/>
          <w:tab w:val="left" w:pos="3847"/>
        </w:tabs>
        <w:ind w:left="0" w:right="170" w:firstLine="709"/>
        <w:jc w:val="center"/>
        <w:rPr>
          <w:b/>
          <w:sz w:val="28"/>
          <w:szCs w:val="28"/>
          <w:shd w:val="clear" w:color="auto" w:fill="FFFFFF"/>
        </w:rPr>
      </w:pPr>
      <w:r w:rsidRPr="00F97A2C">
        <w:rPr>
          <w:b/>
          <w:sz w:val="28"/>
          <w:szCs w:val="28"/>
          <w:shd w:val="clear" w:color="auto" w:fill="FFFFFF"/>
        </w:rPr>
        <w:t xml:space="preserve">Розділ 2. </w:t>
      </w:r>
      <w:r w:rsidRPr="00F97A2C">
        <w:rPr>
          <w:b/>
          <w:caps/>
          <w:sz w:val="28"/>
          <w:szCs w:val="28"/>
          <w:shd w:val="clear" w:color="auto" w:fill="FFFFFF"/>
        </w:rPr>
        <w:t>Права та обов’язки</w:t>
      </w:r>
    </w:p>
    <w:p w:rsidR="006B5501" w:rsidRPr="00F97A2C" w:rsidRDefault="006B5501" w:rsidP="00F97A2C">
      <w:pPr>
        <w:pStyle w:val="a7"/>
        <w:shd w:val="clear" w:color="auto" w:fill="FFFFFF" w:themeFill="background1"/>
        <w:tabs>
          <w:tab w:val="left" w:pos="578"/>
          <w:tab w:val="left" w:pos="3847"/>
        </w:tabs>
        <w:ind w:left="0" w:right="170" w:firstLine="709"/>
        <w:rPr>
          <w:sz w:val="28"/>
          <w:szCs w:val="28"/>
          <w:shd w:val="clear" w:color="auto" w:fill="FFFFFF"/>
        </w:rPr>
      </w:pPr>
    </w:p>
    <w:p w:rsidR="00236F93" w:rsidRPr="00F97A2C" w:rsidRDefault="006B5501" w:rsidP="00F97A2C">
      <w:pPr>
        <w:pStyle w:val="a7"/>
        <w:shd w:val="clear" w:color="auto" w:fill="FFFFFF" w:themeFill="background1"/>
        <w:tabs>
          <w:tab w:val="left" w:pos="578"/>
          <w:tab w:val="left" w:pos="3847"/>
        </w:tabs>
        <w:ind w:left="0" w:right="170" w:firstLine="709"/>
        <w:rPr>
          <w:sz w:val="28"/>
          <w:szCs w:val="28"/>
        </w:rPr>
      </w:pPr>
      <w:r w:rsidRPr="00F97A2C">
        <w:rPr>
          <w:sz w:val="28"/>
          <w:szCs w:val="28"/>
          <w:shd w:val="clear" w:color="auto" w:fill="FFFFFF"/>
        </w:rPr>
        <w:t xml:space="preserve">2.1. </w:t>
      </w:r>
      <w:r w:rsidR="00FB4AA3" w:rsidRPr="00F97A2C">
        <w:rPr>
          <w:sz w:val="28"/>
          <w:szCs w:val="28"/>
          <w:shd w:val="clear" w:color="auto" w:fill="FFFFFF"/>
        </w:rPr>
        <w:t>Товариства зобов’язане</w:t>
      </w:r>
      <w:r w:rsidR="00236F93" w:rsidRPr="00F97A2C">
        <w:rPr>
          <w:sz w:val="28"/>
          <w:szCs w:val="28"/>
          <w:shd w:val="clear" w:color="auto" w:fill="FFFFFF"/>
        </w:rPr>
        <w:t>:</w:t>
      </w:r>
      <w:r w:rsidR="00236F93" w:rsidRPr="00F97A2C">
        <w:rPr>
          <w:sz w:val="28"/>
          <w:szCs w:val="28"/>
        </w:rPr>
        <w:t xml:space="preserve"> </w:t>
      </w:r>
    </w:p>
    <w:p w:rsidR="00236F93" w:rsidRPr="00F97A2C" w:rsidRDefault="00236F93" w:rsidP="00F97A2C">
      <w:pPr>
        <w:pStyle w:val="a3"/>
        <w:ind w:left="0" w:firstLine="709"/>
        <w:rPr>
          <w:sz w:val="28"/>
          <w:szCs w:val="28"/>
          <w:shd w:val="clear" w:color="auto" w:fill="FFFFFF"/>
        </w:rPr>
      </w:pPr>
      <w:r w:rsidRPr="00F97A2C">
        <w:rPr>
          <w:sz w:val="28"/>
          <w:szCs w:val="28"/>
        </w:rPr>
        <w:t>- забезпечити приймання, зберігання та облік поданих звернень</w:t>
      </w:r>
      <w:r w:rsidR="005F3140">
        <w:rPr>
          <w:sz w:val="28"/>
          <w:szCs w:val="28"/>
        </w:rPr>
        <w:t xml:space="preserve"> Споживачів</w:t>
      </w:r>
      <w:r w:rsidRPr="00F97A2C">
        <w:rPr>
          <w:sz w:val="28"/>
          <w:szCs w:val="28"/>
        </w:rPr>
        <w:t>;</w:t>
      </w:r>
    </w:p>
    <w:p w:rsidR="00236F9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F97A2C">
        <w:rPr>
          <w:sz w:val="28"/>
          <w:szCs w:val="28"/>
          <w:lang w:val="uk-UA"/>
        </w:rPr>
        <w:t>- об'єктивно, всебічно і вчасно перевіряти заяви чи скарги;</w:t>
      </w:r>
    </w:p>
    <w:p w:rsidR="00236F9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0" w:name="n95"/>
      <w:bookmarkStart w:id="1" w:name="n96"/>
      <w:bookmarkStart w:id="2" w:name="n97"/>
      <w:bookmarkEnd w:id="0"/>
      <w:bookmarkEnd w:id="1"/>
      <w:bookmarkEnd w:id="2"/>
      <w:r w:rsidRPr="00F97A2C">
        <w:rPr>
          <w:sz w:val="28"/>
          <w:szCs w:val="28"/>
          <w:lang w:val="uk-UA"/>
        </w:rPr>
        <w:t>- на прохання Споживача запрошувати його на засідання щодо розгляду його заяви чи скарги;</w:t>
      </w:r>
    </w:p>
    <w:p w:rsidR="00236F9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3" w:name="n98"/>
      <w:bookmarkEnd w:id="3"/>
      <w:r w:rsidRPr="00F97A2C">
        <w:rPr>
          <w:sz w:val="28"/>
          <w:szCs w:val="28"/>
          <w:lang w:val="uk-UA"/>
        </w:rPr>
        <w:t>-  скасовувати або змінювати оскаржувані рішення у випадках, передбачених законодавством України, якщо вони не відповідають закону або іншим нормативним актам, невідкладно вживати заходів до припинення неправомірних дій, виявляти, усувати причини та умови, які сприяли порушенням;</w:t>
      </w:r>
    </w:p>
    <w:p w:rsidR="00236F9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" w:name="n99"/>
      <w:bookmarkEnd w:id="4"/>
      <w:r w:rsidRPr="00F97A2C">
        <w:rPr>
          <w:sz w:val="28"/>
          <w:szCs w:val="28"/>
          <w:lang w:val="uk-UA"/>
        </w:rPr>
        <w:t>- забезпечувати поновлення порушених прав, реальне виконання прийнятих у зв'язку з заявою чи скаргою рішень;</w:t>
      </w:r>
    </w:p>
    <w:p w:rsidR="00236F9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" w:name="n100"/>
      <w:bookmarkEnd w:id="5"/>
      <w:r w:rsidRPr="00F97A2C">
        <w:rPr>
          <w:sz w:val="28"/>
          <w:szCs w:val="28"/>
          <w:lang w:val="uk-UA"/>
        </w:rPr>
        <w:t>- пис</w:t>
      </w:r>
      <w:r w:rsidR="005F3140">
        <w:rPr>
          <w:sz w:val="28"/>
          <w:szCs w:val="28"/>
          <w:lang w:val="uk-UA"/>
        </w:rPr>
        <w:t xml:space="preserve">ьмово повідомляти Споживача </w:t>
      </w:r>
      <w:r w:rsidRPr="00F97A2C">
        <w:rPr>
          <w:sz w:val="28"/>
          <w:szCs w:val="28"/>
          <w:lang w:val="uk-UA"/>
        </w:rPr>
        <w:t>про результати перевірки заяви чи скарги і суть прийнятого рішення;</w:t>
      </w:r>
    </w:p>
    <w:p w:rsidR="00236F9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" w:name="n101"/>
      <w:bookmarkEnd w:id="6"/>
      <w:r w:rsidRPr="00F97A2C">
        <w:rPr>
          <w:sz w:val="28"/>
          <w:szCs w:val="28"/>
          <w:lang w:val="uk-UA"/>
        </w:rPr>
        <w:t xml:space="preserve">- вживати заходів щодо відшкодування у встановленому законом порядку матеріальних збитків, якщо їх було завдано Споживачу в результаті ущемлення його прав чи законних інтересів, вирішувати питання про відповідальність осіб, з вини яких було допущено порушення, а також на прохання Споживача не пізніш як у місячний </w:t>
      </w:r>
      <w:r w:rsidRPr="00F97A2C">
        <w:rPr>
          <w:sz w:val="28"/>
          <w:szCs w:val="28"/>
          <w:lang w:val="uk-UA"/>
        </w:rPr>
        <w:lastRenderedPageBreak/>
        <w:t>термін довести прийняте рішення до відома органу місцевого самоврядування, трудового колективу чи об'єднання громадян за місцем проживання громадянина;</w:t>
      </w:r>
    </w:p>
    <w:p w:rsidR="00236F9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7" w:name="n102"/>
      <w:bookmarkEnd w:id="7"/>
      <w:r w:rsidRPr="00F97A2C">
        <w:rPr>
          <w:sz w:val="28"/>
          <w:szCs w:val="28"/>
          <w:lang w:val="uk-UA"/>
        </w:rPr>
        <w:t xml:space="preserve">- у разі визнання заяви чи скарги </w:t>
      </w:r>
      <w:r w:rsidR="002147E5" w:rsidRPr="00F97A2C">
        <w:rPr>
          <w:sz w:val="28"/>
          <w:szCs w:val="28"/>
          <w:lang w:val="uk-UA"/>
        </w:rPr>
        <w:t>необґрунтованою</w:t>
      </w:r>
      <w:r w:rsidRPr="00F97A2C">
        <w:rPr>
          <w:sz w:val="28"/>
          <w:szCs w:val="28"/>
          <w:lang w:val="uk-UA"/>
        </w:rPr>
        <w:t xml:space="preserve"> роз'яснити порядок оскарження прийнятого за нею рішення;</w:t>
      </w:r>
    </w:p>
    <w:p w:rsidR="00236F9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8" w:name="n103"/>
      <w:bookmarkEnd w:id="8"/>
      <w:r w:rsidRPr="00F97A2C">
        <w:rPr>
          <w:sz w:val="28"/>
          <w:szCs w:val="28"/>
          <w:lang w:val="uk-UA"/>
        </w:rPr>
        <w:t>- не допускати безпідставної передачі розгляду заяв чи скарг іншим особам;</w:t>
      </w:r>
    </w:p>
    <w:p w:rsidR="00236F9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9" w:name="n104"/>
      <w:bookmarkEnd w:id="9"/>
      <w:r w:rsidRPr="00F97A2C">
        <w:rPr>
          <w:sz w:val="28"/>
          <w:szCs w:val="28"/>
          <w:lang w:val="uk-UA"/>
        </w:rPr>
        <w:t>- особисто організовувати та перевіряти стан розгляду заяв чи скарг Споживачів, вживати заходів до усунення причин, що їх породжують, систематично аналізувати та інформувати населення про хід цієї роботи.</w:t>
      </w:r>
    </w:p>
    <w:p w:rsidR="00334AAF" w:rsidRPr="00F97A2C" w:rsidRDefault="006B5501" w:rsidP="00F97A2C">
      <w:pPr>
        <w:pStyle w:val="a7"/>
        <w:shd w:val="clear" w:color="auto" w:fill="FFFFFF" w:themeFill="background1"/>
        <w:tabs>
          <w:tab w:val="left" w:pos="578"/>
          <w:tab w:val="left" w:pos="3847"/>
        </w:tabs>
        <w:ind w:left="0" w:right="170" w:firstLine="709"/>
        <w:rPr>
          <w:sz w:val="28"/>
          <w:szCs w:val="28"/>
        </w:rPr>
      </w:pPr>
      <w:bookmarkStart w:id="10" w:name="n105"/>
      <w:bookmarkEnd w:id="10"/>
      <w:r w:rsidRPr="00F97A2C">
        <w:rPr>
          <w:sz w:val="28"/>
          <w:szCs w:val="28"/>
          <w:shd w:val="clear" w:color="auto" w:fill="FFFFFF"/>
        </w:rPr>
        <w:t>2.2. Споживач має право звернутися до Товариства із заявами (клопотаннями), пропозиціями (зауваженнями)</w:t>
      </w:r>
      <w:r w:rsidR="00334AAF" w:rsidRPr="00F97A2C">
        <w:rPr>
          <w:sz w:val="28"/>
          <w:szCs w:val="28"/>
          <w:shd w:val="clear" w:color="auto" w:fill="FFFFFF"/>
        </w:rPr>
        <w:t xml:space="preserve"> та скаргами </w:t>
      </w:r>
      <w:r w:rsidR="00334AAF" w:rsidRPr="00F97A2C">
        <w:rPr>
          <w:sz w:val="28"/>
          <w:szCs w:val="28"/>
        </w:rPr>
        <w:t xml:space="preserve">будь-яким з наступних способів: </w:t>
      </w:r>
    </w:p>
    <w:p w:rsidR="00334AAF" w:rsidRPr="00F97A2C" w:rsidRDefault="00334AAF" w:rsidP="00F97A2C">
      <w:pPr>
        <w:ind w:firstLine="709"/>
        <w:jc w:val="both"/>
        <w:rPr>
          <w:sz w:val="28"/>
          <w:szCs w:val="28"/>
        </w:rPr>
      </w:pPr>
      <w:r w:rsidRPr="00F97A2C">
        <w:rPr>
          <w:sz w:val="28"/>
          <w:szCs w:val="28"/>
        </w:rPr>
        <w:t>- з усним зверненням</w:t>
      </w:r>
      <w:r w:rsidR="00FB4AA3" w:rsidRPr="00F97A2C">
        <w:rPr>
          <w:sz w:val="28"/>
          <w:szCs w:val="28"/>
        </w:rPr>
        <w:t xml:space="preserve">, </w:t>
      </w:r>
      <w:r w:rsidRPr="00F97A2C">
        <w:rPr>
          <w:sz w:val="28"/>
          <w:szCs w:val="28"/>
        </w:rPr>
        <w:t xml:space="preserve">звернення на телефонну лінію Товариства; </w:t>
      </w:r>
    </w:p>
    <w:p w:rsidR="00334AAF" w:rsidRPr="00F97A2C" w:rsidRDefault="00334AAF" w:rsidP="00F97A2C">
      <w:pPr>
        <w:ind w:firstLine="709"/>
        <w:jc w:val="both"/>
        <w:rPr>
          <w:sz w:val="28"/>
          <w:szCs w:val="28"/>
        </w:rPr>
      </w:pPr>
      <w:r w:rsidRPr="00F97A2C">
        <w:rPr>
          <w:sz w:val="28"/>
          <w:szCs w:val="28"/>
        </w:rPr>
        <w:t xml:space="preserve">- </w:t>
      </w:r>
      <w:r w:rsidR="00FB4AA3" w:rsidRPr="00F97A2C">
        <w:rPr>
          <w:sz w:val="28"/>
          <w:szCs w:val="28"/>
        </w:rPr>
        <w:t>письмове звернення, шляхом направлення за</w:t>
      </w:r>
      <w:r w:rsidRPr="00F97A2C">
        <w:rPr>
          <w:sz w:val="28"/>
          <w:szCs w:val="28"/>
        </w:rPr>
        <w:t>собами поштового зв’язку на адресу Товариства</w:t>
      </w:r>
      <w:r w:rsidR="00FB4AA3" w:rsidRPr="00F97A2C">
        <w:rPr>
          <w:sz w:val="28"/>
          <w:szCs w:val="28"/>
        </w:rPr>
        <w:t xml:space="preserve">: </w:t>
      </w:r>
      <w:r w:rsidR="00CA247A" w:rsidRPr="00CA247A">
        <w:rPr>
          <w:sz w:val="28"/>
          <w:szCs w:val="28"/>
          <w:u w:val="single"/>
          <w:shd w:val="clear" w:color="auto" w:fill="FFFFFF"/>
        </w:rPr>
        <w:t>01001, місто Київ, вулиця Лютеранська, будинок 7/10</w:t>
      </w:r>
      <w:r w:rsidRPr="000E150B">
        <w:rPr>
          <w:sz w:val="28"/>
          <w:szCs w:val="28"/>
          <w:u w:val="single"/>
        </w:rPr>
        <w:t>;</w:t>
      </w:r>
    </w:p>
    <w:p w:rsidR="00FB4AA3" w:rsidRPr="00A84097" w:rsidRDefault="00FB4AA3" w:rsidP="00A84097">
      <w:pPr>
        <w:ind w:firstLine="709"/>
        <w:jc w:val="both"/>
        <w:rPr>
          <w:sz w:val="28"/>
          <w:szCs w:val="28"/>
          <w:u w:val="single"/>
        </w:rPr>
      </w:pPr>
      <w:r w:rsidRPr="00F97A2C">
        <w:rPr>
          <w:sz w:val="28"/>
          <w:szCs w:val="28"/>
        </w:rPr>
        <w:t xml:space="preserve">- письмове звернення, шляхом направлення електронного </w:t>
      </w:r>
      <w:r w:rsidR="00334AAF" w:rsidRPr="00F97A2C">
        <w:rPr>
          <w:sz w:val="28"/>
          <w:szCs w:val="28"/>
        </w:rPr>
        <w:t>лист</w:t>
      </w:r>
      <w:r w:rsidRPr="00F97A2C">
        <w:rPr>
          <w:sz w:val="28"/>
          <w:szCs w:val="28"/>
        </w:rPr>
        <w:t xml:space="preserve">а на </w:t>
      </w:r>
      <w:r w:rsidR="00334AAF" w:rsidRPr="00F97A2C">
        <w:rPr>
          <w:sz w:val="28"/>
          <w:szCs w:val="28"/>
        </w:rPr>
        <w:t>електрону адресу Товариства</w:t>
      </w:r>
      <w:r w:rsidRPr="00F97A2C">
        <w:rPr>
          <w:sz w:val="28"/>
          <w:szCs w:val="28"/>
        </w:rPr>
        <w:t>:</w:t>
      </w:r>
      <w:r w:rsidR="00CA247A" w:rsidRPr="00CA247A">
        <w:t xml:space="preserve"> </w:t>
      </w:r>
      <w:r w:rsidR="00CA247A" w:rsidRPr="00CA247A">
        <w:rPr>
          <w:sz w:val="28"/>
          <w:szCs w:val="28"/>
        </w:rPr>
        <w:t>fk_sato@ukr.net</w:t>
      </w:r>
      <w:bookmarkStart w:id="11" w:name="_GoBack"/>
      <w:bookmarkEnd w:id="11"/>
      <w:r w:rsidR="00A84097">
        <w:rPr>
          <w:sz w:val="28"/>
          <w:szCs w:val="28"/>
          <w:u w:val="single"/>
        </w:rPr>
        <w:t>;</w:t>
      </w:r>
    </w:p>
    <w:p w:rsidR="00334AAF" w:rsidRPr="00F97A2C" w:rsidRDefault="00FB4AA3" w:rsidP="00F97A2C">
      <w:pPr>
        <w:ind w:firstLine="709"/>
        <w:jc w:val="both"/>
        <w:rPr>
          <w:sz w:val="28"/>
          <w:szCs w:val="28"/>
        </w:rPr>
      </w:pPr>
      <w:r w:rsidRPr="00F97A2C">
        <w:rPr>
          <w:sz w:val="28"/>
          <w:szCs w:val="28"/>
        </w:rPr>
        <w:t>- звернутись особисто з усним зв</w:t>
      </w:r>
      <w:r w:rsidR="00334AAF" w:rsidRPr="00F97A2C">
        <w:rPr>
          <w:sz w:val="28"/>
          <w:szCs w:val="28"/>
        </w:rPr>
        <w:t>ерненням за місцезнаходженням Товариства.</w:t>
      </w:r>
    </w:p>
    <w:p w:rsidR="00334AAF" w:rsidRPr="00F97A2C" w:rsidRDefault="00334AAF" w:rsidP="00F97A2C">
      <w:pPr>
        <w:ind w:firstLine="709"/>
        <w:jc w:val="both"/>
        <w:rPr>
          <w:sz w:val="28"/>
          <w:szCs w:val="28"/>
        </w:rPr>
      </w:pPr>
      <w:r w:rsidRPr="00F97A2C">
        <w:rPr>
          <w:sz w:val="28"/>
          <w:szCs w:val="28"/>
          <w:shd w:val="clear" w:color="auto" w:fill="FFFFFF"/>
        </w:rPr>
        <w:t>2.</w:t>
      </w:r>
      <w:r w:rsidR="00236F93" w:rsidRPr="00F97A2C">
        <w:rPr>
          <w:sz w:val="28"/>
          <w:szCs w:val="28"/>
          <w:shd w:val="clear" w:color="auto" w:fill="FFFFFF"/>
        </w:rPr>
        <w:t>3</w:t>
      </w:r>
      <w:r w:rsidRPr="00F97A2C">
        <w:rPr>
          <w:sz w:val="28"/>
          <w:szCs w:val="28"/>
          <w:shd w:val="clear" w:color="auto" w:fill="FFFFFF"/>
        </w:rPr>
        <w:t xml:space="preserve">. </w:t>
      </w:r>
      <w:r w:rsidRPr="00F97A2C">
        <w:rPr>
          <w:sz w:val="28"/>
          <w:szCs w:val="28"/>
        </w:rPr>
        <w:t>Спожи</w:t>
      </w:r>
      <w:r w:rsidR="005F3140">
        <w:rPr>
          <w:sz w:val="28"/>
          <w:szCs w:val="28"/>
        </w:rPr>
        <w:t xml:space="preserve">вач </w:t>
      </w:r>
      <w:r w:rsidRPr="00F97A2C">
        <w:rPr>
          <w:sz w:val="28"/>
          <w:szCs w:val="28"/>
        </w:rPr>
        <w:t xml:space="preserve">має право звернутись зі </w:t>
      </w:r>
      <w:r w:rsidR="00FB4AA3" w:rsidRPr="00F97A2C">
        <w:rPr>
          <w:sz w:val="28"/>
          <w:szCs w:val="28"/>
          <w:shd w:val="clear" w:color="auto" w:fill="FFFFFF"/>
        </w:rPr>
        <w:t xml:space="preserve">зверненнями </w:t>
      </w:r>
      <w:r w:rsidRPr="00F97A2C">
        <w:rPr>
          <w:sz w:val="28"/>
          <w:szCs w:val="28"/>
        </w:rPr>
        <w:t xml:space="preserve">до органів, які здійснюють державне регулювання ринків фінансових послуг та забезпечують захист прав споживачів фінансових послуг, та їх посадових осіб (у тому числі щодо наявності в договорах умов, що обмежують права споживачів фінансових послуг), зокрема, до: </w:t>
      </w:r>
    </w:p>
    <w:p w:rsidR="00334AAF" w:rsidRPr="00F97A2C" w:rsidRDefault="00FB4AA3" w:rsidP="00F97A2C">
      <w:pPr>
        <w:ind w:firstLine="709"/>
        <w:jc w:val="both"/>
        <w:rPr>
          <w:sz w:val="28"/>
          <w:szCs w:val="28"/>
        </w:rPr>
      </w:pPr>
      <w:r w:rsidRPr="00F97A2C">
        <w:rPr>
          <w:sz w:val="28"/>
          <w:szCs w:val="28"/>
        </w:rPr>
        <w:t>2.</w:t>
      </w:r>
      <w:r w:rsidR="00236F93" w:rsidRPr="00F97A2C">
        <w:rPr>
          <w:sz w:val="28"/>
          <w:szCs w:val="28"/>
        </w:rPr>
        <w:t xml:space="preserve">3.1. </w:t>
      </w:r>
      <w:r w:rsidR="00334AAF" w:rsidRPr="00F97A2C">
        <w:rPr>
          <w:sz w:val="28"/>
          <w:szCs w:val="28"/>
        </w:rPr>
        <w:t>Національного банку України:</w:t>
      </w:r>
    </w:p>
    <w:p w:rsidR="00334AAF" w:rsidRPr="00F97A2C" w:rsidRDefault="00334AAF" w:rsidP="00F97A2C">
      <w:pPr>
        <w:ind w:firstLine="709"/>
        <w:jc w:val="both"/>
        <w:rPr>
          <w:sz w:val="28"/>
          <w:szCs w:val="28"/>
        </w:rPr>
      </w:pPr>
      <w:r w:rsidRPr="00F97A2C">
        <w:rPr>
          <w:sz w:val="28"/>
          <w:szCs w:val="28"/>
        </w:rPr>
        <w:t xml:space="preserve">- за поштовою адресою: вул. Інститутська буд. 9, м. Київ-8, 01601. </w:t>
      </w:r>
    </w:p>
    <w:p w:rsidR="00334AAF" w:rsidRPr="00F97A2C" w:rsidRDefault="00334AAF" w:rsidP="00F97A2C">
      <w:pPr>
        <w:ind w:firstLine="709"/>
        <w:jc w:val="both"/>
        <w:rPr>
          <w:sz w:val="28"/>
          <w:szCs w:val="28"/>
        </w:rPr>
      </w:pPr>
      <w:r w:rsidRPr="00F97A2C">
        <w:rPr>
          <w:sz w:val="28"/>
          <w:szCs w:val="28"/>
        </w:rPr>
        <w:t>- для подання письмових звернень громадян: вул. Інститутська, буд.11-б, м. Київ-8, 01601;</w:t>
      </w:r>
    </w:p>
    <w:p w:rsidR="00334AAF" w:rsidRPr="00F97A2C" w:rsidRDefault="00334AAF" w:rsidP="00F97A2C">
      <w:pPr>
        <w:ind w:firstLine="709"/>
        <w:jc w:val="both"/>
        <w:rPr>
          <w:sz w:val="28"/>
          <w:szCs w:val="28"/>
        </w:rPr>
      </w:pPr>
      <w:r w:rsidRPr="00F97A2C">
        <w:rPr>
          <w:sz w:val="28"/>
          <w:szCs w:val="28"/>
        </w:rPr>
        <w:t xml:space="preserve">- для подання </w:t>
      </w:r>
      <w:r w:rsidRPr="00F97A2C">
        <w:rPr>
          <w:sz w:val="28"/>
          <w:szCs w:val="28"/>
          <w:shd w:val="clear" w:color="auto" w:fill="FFFFFF"/>
        </w:rPr>
        <w:t xml:space="preserve">електронного звернення, шляхом заповнення та надсилання встановлено форми на електронну адресу </w:t>
      </w:r>
      <w:hyperlink r:id="rId5" w:history="1">
        <w:r w:rsidRPr="00F97A2C">
          <w:rPr>
            <w:rStyle w:val="ab"/>
            <w:color w:val="auto"/>
            <w:sz w:val="28"/>
            <w:szCs w:val="28"/>
            <w:shd w:val="clear" w:color="auto" w:fill="FFFFFF"/>
          </w:rPr>
          <w:t>nbu@bank.gov.ua</w:t>
        </w:r>
      </w:hyperlink>
      <w:r w:rsidRPr="00F97A2C">
        <w:rPr>
          <w:sz w:val="28"/>
          <w:szCs w:val="28"/>
        </w:rPr>
        <w:t xml:space="preserve">. </w:t>
      </w:r>
    </w:p>
    <w:p w:rsidR="00334AAF" w:rsidRPr="00F97A2C" w:rsidRDefault="00334AAF" w:rsidP="00F97A2C">
      <w:pPr>
        <w:ind w:firstLine="709"/>
        <w:jc w:val="both"/>
        <w:rPr>
          <w:sz w:val="28"/>
          <w:szCs w:val="28"/>
        </w:rPr>
      </w:pPr>
      <w:r w:rsidRPr="00F97A2C">
        <w:rPr>
          <w:sz w:val="28"/>
          <w:szCs w:val="28"/>
        </w:rPr>
        <w:t>Форму електронного звернення можна завантажити за посиланням: https://bank.gov.ua/ua/contacts.</w:t>
      </w:r>
    </w:p>
    <w:p w:rsidR="00334AAF" w:rsidRPr="00F97A2C" w:rsidRDefault="00334AAF" w:rsidP="00F97A2C">
      <w:pPr>
        <w:ind w:firstLine="709"/>
        <w:jc w:val="both"/>
        <w:rPr>
          <w:sz w:val="28"/>
          <w:szCs w:val="28"/>
        </w:rPr>
      </w:pPr>
      <w:r w:rsidRPr="00F97A2C">
        <w:rPr>
          <w:sz w:val="28"/>
          <w:szCs w:val="28"/>
        </w:rPr>
        <w:t>- за телефонним дзвінком за номером телефону  </w:t>
      </w:r>
      <w:hyperlink r:id="rId6" w:history="1">
        <w:r w:rsidRPr="00F97A2C">
          <w:rPr>
            <w:rStyle w:val="ab"/>
            <w:color w:val="auto"/>
            <w:sz w:val="28"/>
            <w:szCs w:val="28"/>
          </w:rPr>
          <w:t>0 800 505 240</w:t>
        </w:r>
      </w:hyperlink>
      <w:r w:rsidRPr="00F97A2C">
        <w:rPr>
          <w:sz w:val="28"/>
          <w:szCs w:val="28"/>
        </w:rPr>
        <w:t> або </w:t>
      </w:r>
      <w:hyperlink r:id="rId7" w:history="1">
        <w:r w:rsidRPr="00F97A2C">
          <w:rPr>
            <w:rStyle w:val="ab"/>
            <w:color w:val="auto"/>
            <w:sz w:val="28"/>
            <w:szCs w:val="28"/>
          </w:rPr>
          <w:t>+380 44 298 65 55</w:t>
        </w:r>
      </w:hyperlink>
      <w:r w:rsidRPr="00F97A2C">
        <w:rPr>
          <w:sz w:val="28"/>
          <w:szCs w:val="28"/>
        </w:rPr>
        <w:t xml:space="preserve"> (Робочі години: пн–чт 9:00 – 18:00, пт 9:00–16:45);</w:t>
      </w:r>
    </w:p>
    <w:p w:rsidR="00334AAF" w:rsidRPr="00F97A2C" w:rsidRDefault="00334AAF" w:rsidP="00F97A2C">
      <w:pPr>
        <w:ind w:firstLine="709"/>
        <w:jc w:val="both"/>
        <w:rPr>
          <w:sz w:val="28"/>
          <w:szCs w:val="28"/>
        </w:rPr>
      </w:pPr>
      <w:r w:rsidRPr="00F97A2C">
        <w:rPr>
          <w:sz w:val="28"/>
          <w:szCs w:val="28"/>
        </w:rPr>
        <w:t xml:space="preserve">- за допомогою форми електронного звернення громадянина розміщеного у розділі “Звернення громадян” офіційного Інтернет-представництва Національного банку, за посиланням: </w:t>
      </w:r>
      <w:hyperlink r:id="rId8" w:history="1">
        <w:r w:rsidRPr="00F97A2C">
          <w:rPr>
            <w:rStyle w:val="ab"/>
            <w:color w:val="auto"/>
            <w:sz w:val="28"/>
            <w:szCs w:val="28"/>
          </w:rPr>
          <w:t>https://bank.gov.ua/ua/consumer-protection/citizens-appeals</w:t>
        </w:r>
      </w:hyperlink>
    </w:p>
    <w:p w:rsidR="00334AAF" w:rsidRPr="00F97A2C" w:rsidRDefault="00236F93" w:rsidP="00F97A2C">
      <w:pPr>
        <w:ind w:firstLine="709"/>
        <w:jc w:val="both"/>
        <w:rPr>
          <w:sz w:val="28"/>
          <w:szCs w:val="28"/>
        </w:rPr>
      </w:pPr>
      <w:r w:rsidRPr="00F97A2C">
        <w:rPr>
          <w:sz w:val="28"/>
          <w:szCs w:val="28"/>
        </w:rPr>
        <w:t>2.3.2.</w:t>
      </w:r>
      <w:r w:rsidR="00FB4AA3" w:rsidRPr="00F97A2C">
        <w:rPr>
          <w:sz w:val="28"/>
          <w:szCs w:val="28"/>
        </w:rPr>
        <w:t xml:space="preserve"> </w:t>
      </w:r>
      <w:r w:rsidR="00334AAF" w:rsidRPr="00F97A2C">
        <w:rPr>
          <w:sz w:val="28"/>
          <w:szCs w:val="28"/>
        </w:rPr>
        <w:t>Державної служби України з питань безпечності харчових продуктів та захисту споживачів:</w:t>
      </w:r>
    </w:p>
    <w:p w:rsidR="00334AAF" w:rsidRPr="00F97A2C" w:rsidRDefault="00334AAF" w:rsidP="00F97A2C">
      <w:pPr>
        <w:ind w:firstLine="709"/>
        <w:jc w:val="both"/>
        <w:rPr>
          <w:sz w:val="28"/>
          <w:szCs w:val="28"/>
        </w:rPr>
      </w:pPr>
      <w:r w:rsidRPr="00F97A2C">
        <w:rPr>
          <w:sz w:val="28"/>
          <w:szCs w:val="28"/>
        </w:rPr>
        <w:t>- за телефонним дзвінком за номерами телефонів: (044) 279 12 70 – приймальня; (044) 278 84 60, 278 41 70 – канцелярія;</w:t>
      </w:r>
    </w:p>
    <w:p w:rsidR="00334AAF" w:rsidRPr="00F97A2C" w:rsidRDefault="00334AAF" w:rsidP="00F97A2C">
      <w:pPr>
        <w:ind w:firstLine="709"/>
        <w:jc w:val="both"/>
        <w:rPr>
          <w:sz w:val="28"/>
          <w:szCs w:val="28"/>
        </w:rPr>
      </w:pPr>
      <w:r w:rsidRPr="00F97A2C">
        <w:rPr>
          <w:sz w:val="28"/>
          <w:szCs w:val="28"/>
        </w:rPr>
        <w:t xml:space="preserve">- шляхом надсилання звернення на електронну адресу: </w:t>
      </w:r>
      <w:hyperlink r:id="rId9" w:history="1">
        <w:r w:rsidRPr="00F97A2C">
          <w:rPr>
            <w:rStyle w:val="ab"/>
            <w:color w:val="auto"/>
            <w:sz w:val="28"/>
            <w:szCs w:val="28"/>
          </w:rPr>
          <w:t>head@consumer.gov.ua</w:t>
        </w:r>
      </w:hyperlink>
      <w:r w:rsidRPr="00F97A2C">
        <w:rPr>
          <w:sz w:val="28"/>
          <w:szCs w:val="28"/>
        </w:rPr>
        <w:t>:</w:t>
      </w:r>
    </w:p>
    <w:p w:rsidR="00334AAF" w:rsidRPr="00F97A2C" w:rsidRDefault="00334AAF" w:rsidP="00F97A2C">
      <w:pPr>
        <w:ind w:firstLine="709"/>
        <w:jc w:val="both"/>
        <w:rPr>
          <w:sz w:val="28"/>
          <w:szCs w:val="28"/>
        </w:rPr>
      </w:pPr>
      <w:r w:rsidRPr="00F97A2C">
        <w:rPr>
          <w:sz w:val="28"/>
          <w:szCs w:val="28"/>
        </w:rPr>
        <w:t>- направлення звернень за поштовою адресо: 01001, м. Київ, вул. Б. Грінченка, 1.</w:t>
      </w:r>
    </w:p>
    <w:p w:rsidR="006A2C8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2" w:name="n84"/>
      <w:bookmarkEnd w:id="12"/>
      <w:r w:rsidRPr="00F97A2C">
        <w:rPr>
          <w:sz w:val="28"/>
          <w:szCs w:val="28"/>
          <w:lang w:val="uk-UA"/>
        </w:rPr>
        <w:t xml:space="preserve">2.4. </w:t>
      </w:r>
      <w:r w:rsidR="006A2C83" w:rsidRPr="00F97A2C">
        <w:rPr>
          <w:sz w:val="28"/>
          <w:szCs w:val="28"/>
          <w:lang w:val="uk-UA"/>
        </w:rPr>
        <w:t>особисто викласти аргументи особі, що перевіряла заяву чи скаргу, та брати участь у перевірці поданої скарги чи заяви;</w:t>
      </w:r>
    </w:p>
    <w:p w:rsidR="006A2C8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3" w:name="n85"/>
      <w:bookmarkEnd w:id="13"/>
      <w:r w:rsidRPr="00F97A2C">
        <w:rPr>
          <w:sz w:val="28"/>
          <w:szCs w:val="28"/>
          <w:lang w:val="uk-UA"/>
        </w:rPr>
        <w:t xml:space="preserve">2.5. </w:t>
      </w:r>
      <w:r w:rsidR="006A2C83" w:rsidRPr="00F97A2C">
        <w:rPr>
          <w:sz w:val="28"/>
          <w:szCs w:val="28"/>
          <w:lang w:val="uk-UA"/>
        </w:rPr>
        <w:t>знайомитися з матеріалами перевірки;</w:t>
      </w:r>
    </w:p>
    <w:p w:rsidR="006A2C8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4" w:name="n86"/>
      <w:bookmarkEnd w:id="14"/>
      <w:r w:rsidRPr="00F97A2C">
        <w:rPr>
          <w:sz w:val="28"/>
          <w:szCs w:val="28"/>
          <w:lang w:val="uk-UA"/>
        </w:rPr>
        <w:t xml:space="preserve">2.6. </w:t>
      </w:r>
      <w:r w:rsidR="006A2C83" w:rsidRPr="00F97A2C">
        <w:rPr>
          <w:sz w:val="28"/>
          <w:szCs w:val="28"/>
          <w:lang w:val="uk-UA"/>
        </w:rPr>
        <w:t>подавати додаткові матеріали або наполягати на їх запиті;</w:t>
      </w:r>
    </w:p>
    <w:p w:rsidR="006A2C8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5" w:name="n87"/>
      <w:bookmarkEnd w:id="15"/>
      <w:r w:rsidRPr="00F97A2C">
        <w:rPr>
          <w:sz w:val="28"/>
          <w:szCs w:val="28"/>
          <w:lang w:val="uk-UA"/>
        </w:rPr>
        <w:t xml:space="preserve">2.7. </w:t>
      </w:r>
      <w:r w:rsidR="006A2C83" w:rsidRPr="00F97A2C">
        <w:rPr>
          <w:sz w:val="28"/>
          <w:szCs w:val="28"/>
          <w:lang w:val="uk-UA"/>
        </w:rPr>
        <w:t>бути присутнім при розгляді заяви чи скарги;</w:t>
      </w:r>
    </w:p>
    <w:p w:rsidR="006A2C8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6" w:name="n88"/>
      <w:bookmarkEnd w:id="16"/>
      <w:r w:rsidRPr="00F97A2C">
        <w:rPr>
          <w:sz w:val="28"/>
          <w:szCs w:val="28"/>
          <w:lang w:val="uk-UA"/>
        </w:rPr>
        <w:t xml:space="preserve">2.8. </w:t>
      </w:r>
      <w:r w:rsidR="006A2C83" w:rsidRPr="00F97A2C">
        <w:rPr>
          <w:sz w:val="28"/>
          <w:szCs w:val="28"/>
          <w:lang w:val="uk-UA"/>
        </w:rPr>
        <w:t>користуватися послугами адвоката або представника трудового колективу, організації, яка здійснює правозахисну функцію, оформивши це уповноваження у встановленому законом порядку;</w:t>
      </w:r>
    </w:p>
    <w:p w:rsidR="006A2C8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7" w:name="n89"/>
      <w:bookmarkEnd w:id="17"/>
      <w:r w:rsidRPr="00F97A2C">
        <w:rPr>
          <w:sz w:val="28"/>
          <w:szCs w:val="28"/>
          <w:lang w:val="uk-UA"/>
        </w:rPr>
        <w:lastRenderedPageBreak/>
        <w:t xml:space="preserve">2.9. </w:t>
      </w:r>
      <w:r w:rsidR="006A2C83" w:rsidRPr="00F97A2C">
        <w:rPr>
          <w:sz w:val="28"/>
          <w:szCs w:val="28"/>
          <w:lang w:val="uk-UA"/>
        </w:rPr>
        <w:t>одержати письмову відповідь про результати розгляду заяви чи скарги;</w:t>
      </w:r>
    </w:p>
    <w:p w:rsidR="006A2C8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8" w:name="n90"/>
      <w:bookmarkEnd w:id="18"/>
      <w:r w:rsidRPr="00F97A2C">
        <w:rPr>
          <w:sz w:val="28"/>
          <w:szCs w:val="28"/>
          <w:lang w:val="uk-UA"/>
        </w:rPr>
        <w:t xml:space="preserve">2.10. </w:t>
      </w:r>
      <w:r w:rsidR="006A2C83" w:rsidRPr="00F97A2C">
        <w:rPr>
          <w:sz w:val="28"/>
          <w:szCs w:val="28"/>
          <w:lang w:val="uk-UA"/>
        </w:rPr>
        <w:t>висловлювати усно або письмово вимогу щодо дотримання таємниці розгляду заяви чи скарги;</w:t>
      </w:r>
    </w:p>
    <w:p w:rsidR="006A2C83" w:rsidRPr="00F97A2C" w:rsidRDefault="00236F93" w:rsidP="00F97A2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9" w:name="n91"/>
      <w:bookmarkEnd w:id="19"/>
      <w:r w:rsidRPr="00F97A2C">
        <w:rPr>
          <w:sz w:val="28"/>
          <w:szCs w:val="28"/>
          <w:lang w:val="uk-UA"/>
        </w:rPr>
        <w:t xml:space="preserve">2.11. </w:t>
      </w:r>
      <w:r w:rsidR="006A2C83" w:rsidRPr="00F97A2C">
        <w:rPr>
          <w:sz w:val="28"/>
          <w:szCs w:val="28"/>
          <w:lang w:val="uk-UA"/>
        </w:rPr>
        <w:t>вимагати відшкодування збитків, якщо вони стали результатом порушень встановленого порядку розгляду звернень.</w:t>
      </w:r>
    </w:p>
    <w:p w:rsidR="00B235B1" w:rsidRPr="00F97A2C" w:rsidRDefault="00B235B1" w:rsidP="00F97A2C">
      <w:pPr>
        <w:pStyle w:val="a3"/>
        <w:ind w:left="0" w:firstLine="709"/>
        <w:jc w:val="left"/>
        <w:rPr>
          <w:sz w:val="28"/>
          <w:szCs w:val="28"/>
        </w:rPr>
      </w:pPr>
    </w:p>
    <w:p w:rsidR="001A3B3F" w:rsidRPr="00F97A2C" w:rsidRDefault="00236F93" w:rsidP="00F97A2C">
      <w:pPr>
        <w:pStyle w:val="a3"/>
        <w:ind w:left="0" w:firstLine="709"/>
        <w:jc w:val="center"/>
        <w:rPr>
          <w:b/>
          <w:bCs/>
          <w:sz w:val="28"/>
          <w:szCs w:val="28"/>
          <w:shd w:val="clear" w:color="auto" w:fill="FFFFFF"/>
        </w:rPr>
      </w:pPr>
      <w:r w:rsidRPr="00F97A2C">
        <w:rPr>
          <w:b/>
          <w:sz w:val="28"/>
          <w:szCs w:val="28"/>
        </w:rPr>
        <w:t>Розділ 3</w:t>
      </w:r>
      <w:r w:rsidR="001A3B3F" w:rsidRPr="00F97A2C">
        <w:rPr>
          <w:b/>
          <w:sz w:val="28"/>
          <w:szCs w:val="28"/>
        </w:rPr>
        <w:t xml:space="preserve">. </w:t>
      </w:r>
      <w:r w:rsidR="004B7B84" w:rsidRPr="00F97A2C">
        <w:rPr>
          <w:b/>
          <w:caps/>
          <w:sz w:val="28"/>
          <w:szCs w:val="28"/>
        </w:rPr>
        <w:t>П</w:t>
      </w:r>
      <w:r w:rsidR="001A3B3F" w:rsidRPr="00F97A2C">
        <w:rPr>
          <w:b/>
          <w:bCs/>
          <w:caps/>
          <w:sz w:val="28"/>
          <w:szCs w:val="28"/>
          <w:shd w:val="clear" w:color="auto" w:fill="FFFFFF"/>
        </w:rPr>
        <w:t>риймання</w:t>
      </w:r>
      <w:r w:rsidR="004B7B84" w:rsidRPr="00F97A2C">
        <w:rPr>
          <w:b/>
          <w:bCs/>
          <w:caps/>
          <w:sz w:val="28"/>
          <w:szCs w:val="28"/>
          <w:shd w:val="clear" w:color="auto" w:fill="FFFFFF"/>
        </w:rPr>
        <w:t xml:space="preserve"> звернень</w:t>
      </w:r>
    </w:p>
    <w:p w:rsidR="004879BB" w:rsidRPr="00F97A2C" w:rsidRDefault="004879BB" w:rsidP="00F97A2C">
      <w:pPr>
        <w:pStyle w:val="a3"/>
        <w:ind w:left="0" w:firstLine="709"/>
        <w:jc w:val="center"/>
        <w:rPr>
          <w:b/>
          <w:bCs/>
          <w:sz w:val="28"/>
          <w:szCs w:val="28"/>
          <w:shd w:val="clear" w:color="auto" w:fill="FFFFFF"/>
        </w:rPr>
      </w:pPr>
    </w:p>
    <w:p w:rsidR="000A558C" w:rsidRPr="00F97A2C" w:rsidRDefault="00236F93" w:rsidP="00F97A2C">
      <w:pPr>
        <w:pStyle w:val="a3"/>
        <w:ind w:left="0" w:firstLine="709"/>
        <w:rPr>
          <w:bCs/>
          <w:sz w:val="28"/>
          <w:szCs w:val="28"/>
          <w:shd w:val="clear" w:color="auto" w:fill="FFFFFF"/>
        </w:rPr>
      </w:pPr>
      <w:r w:rsidRPr="00F97A2C">
        <w:rPr>
          <w:bCs/>
          <w:sz w:val="28"/>
          <w:szCs w:val="28"/>
          <w:shd w:val="clear" w:color="auto" w:fill="FFFFFF"/>
        </w:rPr>
        <w:t>3</w:t>
      </w:r>
      <w:r w:rsidR="000A558C" w:rsidRPr="00F97A2C">
        <w:rPr>
          <w:bCs/>
          <w:sz w:val="28"/>
          <w:szCs w:val="28"/>
          <w:shd w:val="clear" w:color="auto" w:fill="FFFFFF"/>
        </w:rPr>
        <w:t xml:space="preserve">.1. </w:t>
      </w:r>
      <w:r w:rsidR="004B7B84" w:rsidRPr="00F97A2C">
        <w:rPr>
          <w:bCs/>
          <w:sz w:val="28"/>
          <w:szCs w:val="28"/>
          <w:shd w:val="clear" w:color="auto" w:fill="FFFFFF"/>
        </w:rPr>
        <w:t>Звернення/запити надсилаються поштою, з використанням мережі Інтернет, інших засобів комунікації, передаються особисто чи через уповноважену ним особу, повноваження якої оформлені відп</w:t>
      </w:r>
      <w:r w:rsidR="004879BB" w:rsidRPr="00F97A2C">
        <w:rPr>
          <w:bCs/>
          <w:sz w:val="28"/>
          <w:szCs w:val="28"/>
          <w:shd w:val="clear" w:color="auto" w:fill="FFFFFF"/>
        </w:rPr>
        <w:t>овідно до законодавства України.</w:t>
      </w:r>
    </w:p>
    <w:p w:rsidR="004879BB" w:rsidRPr="00F97A2C" w:rsidRDefault="00236F93" w:rsidP="00F97A2C">
      <w:pPr>
        <w:pStyle w:val="a3"/>
        <w:ind w:left="0" w:firstLine="709"/>
        <w:rPr>
          <w:bCs/>
          <w:sz w:val="28"/>
          <w:szCs w:val="28"/>
          <w:shd w:val="clear" w:color="auto" w:fill="FFFFFF"/>
        </w:rPr>
      </w:pPr>
      <w:r w:rsidRPr="00F97A2C">
        <w:rPr>
          <w:bCs/>
          <w:sz w:val="28"/>
          <w:szCs w:val="28"/>
          <w:shd w:val="clear" w:color="auto" w:fill="FFFFFF"/>
        </w:rPr>
        <w:t>3</w:t>
      </w:r>
      <w:r w:rsidR="004879BB" w:rsidRPr="00F97A2C">
        <w:rPr>
          <w:bCs/>
          <w:sz w:val="28"/>
          <w:szCs w:val="28"/>
          <w:shd w:val="clear" w:color="auto" w:fill="FFFFFF"/>
        </w:rPr>
        <w:t xml:space="preserve">.2. У разі якщо </w:t>
      </w:r>
      <w:r w:rsidR="002147E5">
        <w:rPr>
          <w:bCs/>
          <w:sz w:val="28"/>
          <w:szCs w:val="28"/>
          <w:shd w:val="clear" w:color="auto" w:fill="FFFFFF"/>
        </w:rPr>
        <w:t xml:space="preserve">Споживач </w:t>
      </w:r>
      <w:r w:rsidR="004879BB" w:rsidRPr="00F97A2C">
        <w:rPr>
          <w:bCs/>
          <w:sz w:val="28"/>
          <w:szCs w:val="28"/>
          <w:shd w:val="clear" w:color="auto" w:fill="FFFFFF"/>
        </w:rPr>
        <w:t>застосовує ненормативну лексику, вдається до образ або його звернення містить заклики до розпалювання національної, расової, релігійної ворожнечі, працівник, що приймає усне звернення, може припинити спілкування з ним.</w:t>
      </w:r>
    </w:p>
    <w:p w:rsidR="004879BB" w:rsidRPr="00F97A2C" w:rsidRDefault="00236F93" w:rsidP="00F97A2C">
      <w:pPr>
        <w:pStyle w:val="a3"/>
        <w:ind w:left="0" w:firstLine="709"/>
        <w:rPr>
          <w:bCs/>
          <w:sz w:val="28"/>
          <w:szCs w:val="28"/>
          <w:shd w:val="clear" w:color="auto" w:fill="FFFFFF"/>
        </w:rPr>
      </w:pPr>
      <w:r w:rsidRPr="00F97A2C">
        <w:rPr>
          <w:bCs/>
          <w:sz w:val="28"/>
          <w:szCs w:val="28"/>
          <w:shd w:val="clear" w:color="auto" w:fill="FFFFFF"/>
        </w:rPr>
        <w:t>3</w:t>
      </w:r>
      <w:r w:rsidR="004879BB" w:rsidRPr="00F97A2C">
        <w:rPr>
          <w:bCs/>
          <w:sz w:val="28"/>
          <w:szCs w:val="28"/>
          <w:shd w:val="clear" w:color="auto" w:fill="FFFFFF"/>
        </w:rPr>
        <w:t>.3. Усі звернення громадян, що надходять до Товариства, підлягають обов’язкові</w:t>
      </w:r>
      <w:r w:rsidR="008D3A73" w:rsidRPr="00F97A2C">
        <w:rPr>
          <w:bCs/>
          <w:sz w:val="28"/>
          <w:szCs w:val="28"/>
          <w:shd w:val="clear" w:color="auto" w:fill="FFFFFF"/>
        </w:rPr>
        <w:t xml:space="preserve">й класифікації за встановленими статтею 3 </w:t>
      </w:r>
      <w:r w:rsidR="004879BB" w:rsidRPr="00F97A2C">
        <w:rPr>
          <w:bCs/>
          <w:sz w:val="28"/>
          <w:szCs w:val="28"/>
          <w:shd w:val="clear" w:color="auto" w:fill="FFFFFF"/>
        </w:rPr>
        <w:t>Закону України «Про звернення громадян» видами, а саме пропозиції (зауваження), заяви (клопотання), скарги.</w:t>
      </w:r>
    </w:p>
    <w:p w:rsidR="008D3A73" w:rsidRPr="00F97A2C" w:rsidRDefault="00236F93" w:rsidP="00F97A2C">
      <w:pPr>
        <w:pStyle w:val="a3"/>
        <w:ind w:left="0" w:firstLine="709"/>
        <w:rPr>
          <w:bCs/>
          <w:sz w:val="28"/>
          <w:szCs w:val="28"/>
          <w:shd w:val="clear" w:color="auto" w:fill="FFFFFF"/>
        </w:rPr>
      </w:pPr>
      <w:r w:rsidRPr="00F97A2C">
        <w:rPr>
          <w:bCs/>
          <w:sz w:val="28"/>
          <w:szCs w:val="28"/>
          <w:shd w:val="clear" w:color="auto" w:fill="FFFFFF"/>
        </w:rPr>
        <w:t>3</w:t>
      </w:r>
      <w:r w:rsidR="004879BB" w:rsidRPr="00F97A2C">
        <w:rPr>
          <w:bCs/>
          <w:sz w:val="28"/>
          <w:szCs w:val="28"/>
          <w:shd w:val="clear" w:color="auto" w:fill="FFFFFF"/>
        </w:rPr>
        <w:t>.4. Звернення спожив</w:t>
      </w:r>
      <w:r w:rsidR="008D3A73" w:rsidRPr="00F97A2C">
        <w:rPr>
          <w:bCs/>
          <w:sz w:val="28"/>
          <w:szCs w:val="28"/>
          <w:shd w:val="clear" w:color="auto" w:fill="FFFFFF"/>
        </w:rPr>
        <w:t xml:space="preserve">ачів оформлюються відповідно до </w:t>
      </w:r>
      <w:r w:rsidR="004879BB" w:rsidRPr="00F97A2C">
        <w:rPr>
          <w:bCs/>
          <w:sz w:val="28"/>
          <w:szCs w:val="28"/>
          <w:shd w:val="clear" w:color="auto" w:fill="FFFFFF"/>
        </w:rPr>
        <w:t>статті 5</w:t>
      </w:r>
      <w:r w:rsidR="008D3A73" w:rsidRPr="00F97A2C">
        <w:rPr>
          <w:bCs/>
          <w:sz w:val="28"/>
          <w:szCs w:val="28"/>
          <w:shd w:val="clear" w:color="auto" w:fill="FFFFFF"/>
        </w:rPr>
        <w:t xml:space="preserve"> </w:t>
      </w:r>
      <w:r w:rsidR="004879BB" w:rsidRPr="00F97A2C">
        <w:rPr>
          <w:bCs/>
          <w:sz w:val="28"/>
          <w:szCs w:val="28"/>
          <w:shd w:val="clear" w:color="auto" w:fill="FFFFFF"/>
        </w:rPr>
        <w:t xml:space="preserve">Закону України «Про звернення громадян». </w:t>
      </w:r>
    </w:p>
    <w:p w:rsidR="008D3A73" w:rsidRPr="00F97A2C" w:rsidRDefault="004879BB" w:rsidP="00F97A2C">
      <w:pPr>
        <w:pStyle w:val="a3"/>
        <w:ind w:left="0" w:firstLine="709"/>
        <w:rPr>
          <w:bCs/>
          <w:sz w:val="28"/>
          <w:szCs w:val="28"/>
          <w:shd w:val="clear" w:color="auto" w:fill="FFFFFF"/>
        </w:rPr>
      </w:pPr>
      <w:r w:rsidRPr="00F97A2C">
        <w:rPr>
          <w:bCs/>
          <w:sz w:val="28"/>
          <w:szCs w:val="28"/>
          <w:shd w:val="clear" w:color="auto" w:fill="FFFFFF"/>
        </w:rPr>
        <w:t xml:space="preserve">У зверненні зазначають прізвище, ім’я, по батькові, місце проживання громадянина та викладають суть порушеного питання, зауваження, пропозиції, заяви чи скарги, прохання чи вимоги. </w:t>
      </w:r>
    </w:p>
    <w:p w:rsidR="004879BB" w:rsidRPr="00F97A2C" w:rsidRDefault="004879BB" w:rsidP="00F97A2C">
      <w:pPr>
        <w:pStyle w:val="a3"/>
        <w:ind w:left="0" w:firstLine="709"/>
        <w:rPr>
          <w:bCs/>
          <w:sz w:val="28"/>
          <w:szCs w:val="28"/>
          <w:shd w:val="clear" w:color="auto" w:fill="FFFFFF"/>
        </w:rPr>
      </w:pPr>
      <w:r w:rsidRPr="00F97A2C">
        <w:rPr>
          <w:bCs/>
          <w:sz w:val="28"/>
          <w:szCs w:val="28"/>
          <w:shd w:val="clear" w:color="auto" w:fill="FFFFFF"/>
        </w:rPr>
        <w:t xml:space="preserve">Письмове звернення має бути надруковане або написане від руки розбірливо і чітко, підписане </w:t>
      </w:r>
      <w:r w:rsidR="002147E5">
        <w:rPr>
          <w:bCs/>
          <w:sz w:val="28"/>
          <w:szCs w:val="28"/>
          <w:shd w:val="clear" w:color="auto" w:fill="FFFFFF"/>
        </w:rPr>
        <w:t xml:space="preserve">Споживачем </w:t>
      </w:r>
      <w:r w:rsidRPr="00F97A2C">
        <w:rPr>
          <w:bCs/>
          <w:sz w:val="28"/>
          <w:szCs w:val="28"/>
          <w:shd w:val="clear" w:color="auto" w:fill="FFFFFF"/>
        </w:rPr>
        <w:t>із зазначенням дати.</w:t>
      </w:r>
    </w:p>
    <w:p w:rsidR="008D3A73" w:rsidRPr="00F97A2C" w:rsidRDefault="004879BB" w:rsidP="00F97A2C">
      <w:pPr>
        <w:pStyle w:val="a3"/>
        <w:ind w:left="0" w:firstLine="709"/>
        <w:rPr>
          <w:bCs/>
          <w:sz w:val="28"/>
          <w:szCs w:val="28"/>
          <w:shd w:val="clear" w:color="auto" w:fill="FFFFFF"/>
        </w:rPr>
      </w:pPr>
      <w:r w:rsidRPr="00F97A2C">
        <w:rPr>
          <w:bCs/>
          <w:sz w:val="28"/>
          <w:szCs w:val="28"/>
          <w:shd w:val="clear" w:color="auto" w:fill="FFFFFF"/>
        </w:rPr>
        <w:t xml:space="preserve">В електронному зверненні також має бути зазначено електронну поштову адресу, на яку </w:t>
      </w:r>
      <w:r w:rsidR="002147E5">
        <w:rPr>
          <w:bCs/>
          <w:sz w:val="28"/>
          <w:szCs w:val="28"/>
          <w:shd w:val="clear" w:color="auto" w:fill="FFFFFF"/>
        </w:rPr>
        <w:t xml:space="preserve">Споживачу </w:t>
      </w:r>
      <w:r w:rsidRPr="00F97A2C">
        <w:rPr>
          <w:bCs/>
          <w:sz w:val="28"/>
          <w:szCs w:val="28"/>
          <w:shd w:val="clear" w:color="auto" w:fill="FFFFFF"/>
        </w:rPr>
        <w:t xml:space="preserve">може бути надіслано відповідь, або відомості про інші засоби зв’язку з ним. </w:t>
      </w:r>
    </w:p>
    <w:p w:rsidR="004879BB" w:rsidRPr="00F97A2C" w:rsidRDefault="004879BB" w:rsidP="00F97A2C">
      <w:pPr>
        <w:pStyle w:val="a3"/>
        <w:ind w:left="0" w:firstLine="709"/>
        <w:rPr>
          <w:bCs/>
          <w:sz w:val="28"/>
          <w:szCs w:val="28"/>
          <w:shd w:val="clear" w:color="auto" w:fill="FFFFFF"/>
        </w:rPr>
      </w:pPr>
      <w:r w:rsidRPr="00F97A2C">
        <w:rPr>
          <w:bCs/>
          <w:sz w:val="28"/>
          <w:szCs w:val="28"/>
          <w:shd w:val="clear" w:color="auto" w:fill="FFFFFF"/>
        </w:rPr>
        <w:t>Застосування кваліфікованого електронного підпису під час надсилання електронного звернення не вимагається.</w:t>
      </w:r>
    </w:p>
    <w:p w:rsidR="004879BB" w:rsidRPr="00F97A2C" w:rsidRDefault="004879BB" w:rsidP="00F97A2C">
      <w:pPr>
        <w:pStyle w:val="a3"/>
        <w:ind w:left="0" w:firstLine="709"/>
        <w:rPr>
          <w:bCs/>
          <w:sz w:val="28"/>
          <w:szCs w:val="28"/>
          <w:shd w:val="clear" w:color="auto" w:fill="FFFFFF"/>
        </w:rPr>
      </w:pPr>
      <w:r w:rsidRPr="00F97A2C">
        <w:rPr>
          <w:bCs/>
          <w:sz w:val="28"/>
          <w:szCs w:val="28"/>
          <w:shd w:val="clear" w:color="auto" w:fill="FFFFFF"/>
        </w:rPr>
        <w:t xml:space="preserve">Електронне звернення, надіслане без застосування кваліфікованого електронного підпису, повинно мати вигляд </w:t>
      </w:r>
      <w:proofErr w:type="spellStart"/>
      <w:r w:rsidRPr="00F97A2C">
        <w:rPr>
          <w:bCs/>
          <w:sz w:val="28"/>
          <w:szCs w:val="28"/>
          <w:shd w:val="clear" w:color="auto" w:fill="FFFFFF"/>
        </w:rPr>
        <w:t>скан</w:t>
      </w:r>
      <w:proofErr w:type="spellEnd"/>
      <w:r w:rsidRPr="00F97A2C">
        <w:rPr>
          <w:bCs/>
          <w:sz w:val="28"/>
          <w:szCs w:val="28"/>
          <w:shd w:val="clear" w:color="auto" w:fill="FFFFFF"/>
        </w:rPr>
        <w:t xml:space="preserve">-копії або фотокопії звернення з підписом </w:t>
      </w:r>
      <w:r w:rsidR="002147E5">
        <w:rPr>
          <w:bCs/>
          <w:sz w:val="28"/>
          <w:szCs w:val="28"/>
          <w:shd w:val="clear" w:color="auto" w:fill="FFFFFF"/>
        </w:rPr>
        <w:t>Споживача</w:t>
      </w:r>
      <w:r w:rsidRPr="00F97A2C">
        <w:rPr>
          <w:bCs/>
          <w:sz w:val="28"/>
          <w:szCs w:val="28"/>
          <w:shd w:val="clear" w:color="auto" w:fill="FFFFFF"/>
        </w:rPr>
        <w:t xml:space="preserve"> із зазначенням дати.</w:t>
      </w:r>
    </w:p>
    <w:p w:rsidR="004879BB" w:rsidRPr="00F97A2C" w:rsidRDefault="004879BB" w:rsidP="00F97A2C">
      <w:pPr>
        <w:pStyle w:val="a3"/>
        <w:ind w:left="0" w:firstLine="709"/>
        <w:rPr>
          <w:sz w:val="28"/>
          <w:szCs w:val="28"/>
          <w:shd w:val="clear" w:color="auto" w:fill="FFFFFF"/>
        </w:rPr>
      </w:pPr>
      <w:r w:rsidRPr="00F97A2C">
        <w:rPr>
          <w:sz w:val="28"/>
          <w:szCs w:val="28"/>
          <w:shd w:val="clear" w:color="auto" w:fill="FFFFFF"/>
        </w:rPr>
        <w:t xml:space="preserve">Усне звернення викладається за допомогою засобів телефонного зв’язку через визначені контактні </w:t>
      </w:r>
      <w:r w:rsidR="008D3A73" w:rsidRPr="00F97A2C">
        <w:rPr>
          <w:sz w:val="28"/>
          <w:szCs w:val="28"/>
          <w:shd w:val="clear" w:color="auto" w:fill="FFFFFF"/>
        </w:rPr>
        <w:t xml:space="preserve">дані </w:t>
      </w:r>
      <w:r w:rsidRPr="00F97A2C">
        <w:rPr>
          <w:sz w:val="28"/>
          <w:szCs w:val="28"/>
          <w:shd w:val="clear" w:color="auto" w:fill="FFFFFF"/>
        </w:rPr>
        <w:t>Товари</w:t>
      </w:r>
      <w:r w:rsidR="002147E5">
        <w:rPr>
          <w:sz w:val="28"/>
          <w:szCs w:val="28"/>
          <w:shd w:val="clear" w:color="auto" w:fill="FFFFFF"/>
        </w:rPr>
        <w:t>с</w:t>
      </w:r>
      <w:r w:rsidRPr="00F97A2C">
        <w:rPr>
          <w:sz w:val="28"/>
          <w:szCs w:val="28"/>
          <w:shd w:val="clear" w:color="auto" w:fill="FFFFFF"/>
        </w:rPr>
        <w:t>тва та записується (реєструється).</w:t>
      </w:r>
    </w:p>
    <w:p w:rsidR="00B96C30" w:rsidRPr="00F97A2C" w:rsidRDefault="00236F93" w:rsidP="00F97A2C">
      <w:pPr>
        <w:pStyle w:val="a3"/>
        <w:ind w:left="0" w:firstLine="709"/>
        <w:rPr>
          <w:sz w:val="28"/>
          <w:szCs w:val="28"/>
          <w:shd w:val="clear" w:color="auto" w:fill="FFFFFF"/>
        </w:rPr>
      </w:pPr>
      <w:r w:rsidRPr="00F97A2C">
        <w:rPr>
          <w:sz w:val="28"/>
          <w:szCs w:val="28"/>
          <w:shd w:val="clear" w:color="auto" w:fill="FFFFFF"/>
        </w:rPr>
        <w:t>3</w:t>
      </w:r>
      <w:r w:rsidR="00B96C30" w:rsidRPr="00F97A2C">
        <w:rPr>
          <w:sz w:val="28"/>
          <w:szCs w:val="28"/>
          <w:shd w:val="clear" w:color="auto" w:fill="FFFFFF"/>
        </w:rPr>
        <w:t xml:space="preserve">.5. Звернення, оформлене без дотримання зазначених вимог, повертається </w:t>
      </w:r>
      <w:r w:rsidR="002147E5">
        <w:rPr>
          <w:sz w:val="28"/>
          <w:szCs w:val="28"/>
          <w:shd w:val="clear" w:color="auto" w:fill="FFFFFF"/>
        </w:rPr>
        <w:t xml:space="preserve">Споживачу </w:t>
      </w:r>
      <w:r w:rsidR="00B96C30" w:rsidRPr="00F97A2C">
        <w:rPr>
          <w:sz w:val="28"/>
          <w:szCs w:val="28"/>
          <w:shd w:val="clear" w:color="auto" w:fill="FFFFFF"/>
        </w:rPr>
        <w:t xml:space="preserve">з відповідними роз’ясненнями не пізніш як через десять днів від дня його надходження, крім випадків, </w:t>
      </w:r>
      <w:r w:rsidR="008D3A73" w:rsidRPr="00F97A2C">
        <w:rPr>
          <w:sz w:val="28"/>
          <w:szCs w:val="28"/>
          <w:shd w:val="clear" w:color="auto" w:fill="FFFFFF"/>
        </w:rPr>
        <w:t xml:space="preserve">передбачених частиною першою статті 7 </w:t>
      </w:r>
      <w:r w:rsidR="00B96C30" w:rsidRPr="00F97A2C">
        <w:rPr>
          <w:sz w:val="28"/>
          <w:szCs w:val="28"/>
          <w:shd w:val="clear" w:color="auto" w:fill="FFFFFF"/>
        </w:rPr>
        <w:t>Закону України «Про звернення громадян».</w:t>
      </w:r>
    </w:p>
    <w:p w:rsidR="00B96C30" w:rsidRPr="00F97A2C" w:rsidRDefault="00B96C30" w:rsidP="00F97A2C">
      <w:pPr>
        <w:pStyle w:val="a3"/>
        <w:ind w:left="0" w:firstLine="709"/>
        <w:jc w:val="center"/>
        <w:rPr>
          <w:b/>
          <w:sz w:val="28"/>
          <w:szCs w:val="28"/>
          <w:shd w:val="clear" w:color="auto" w:fill="FFFFFF"/>
        </w:rPr>
      </w:pPr>
    </w:p>
    <w:p w:rsidR="00B96C30" w:rsidRPr="00F97A2C" w:rsidRDefault="00B96C30" w:rsidP="00F97A2C">
      <w:pPr>
        <w:pStyle w:val="a3"/>
        <w:ind w:left="0" w:firstLine="709"/>
        <w:jc w:val="center"/>
        <w:rPr>
          <w:b/>
          <w:caps/>
          <w:sz w:val="28"/>
          <w:szCs w:val="28"/>
        </w:rPr>
      </w:pPr>
      <w:r w:rsidRPr="00F97A2C">
        <w:rPr>
          <w:b/>
          <w:sz w:val="28"/>
          <w:szCs w:val="28"/>
          <w:shd w:val="clear" w:color="auto" w:fill="FFFFFF"/>
        </w:rPr>
        <w:t xml:space="preserve">Розділ. </w:t>
      </w:r>
      <w:r w:rsidR="00236F93" w:rsidRPr="00F97A2C">
        <w:rPr>
          <w:b/>
          <w:sz w:val="28"/>
          <w:szCs w:val="28"/>
          <w:shd w:val="clear" w:color="auto" w:fill="FFFFFF"/>
        </w:rPr>
        <w:t>4</w:t>
      </w:r>
      <w:r w:rsidRPr="00F97A2C">
        <w:rPr>
          <w:b/>
          <w:sz w:val="28"/>
          <w:szCs w:val="28"/>
        </w:rPr>
        <w:t xml:space="preserve"> </w:t>
      </w:r>
      <w:r w:rsidRPr="00F97A2C">
        <w:rPr>
          <w:b/>
          <w:caps/>
          <w:sz w:val="28"/>
          <w:szCs w:val="28"/>
        </w:rPr>
        <w:t>Реєстрація звернень</w:t>
      </w:r>
    </w:p>
    <w:p w:rsidR="00AD17FA" w:rsidRPr="00F97A2C" w:rsidRDefault="00AD17FA" w:rsidP="00F97A2C">
      <w:pPr>
        <w:pStyle w:val="a3"/>
        <w:ind w:left="0" w:firstLine="709"/>
        <w:jc w:val="center"/>
        <w:rPr>
          <w:b/>
          <w:sz w:val="28"/>
          <w:szCs w:val="28"/>
        </w:rPr>
      </w:pPr>
    </w:p>
    <w:p w:rsidR="00B96C30" w:rsidRPr="00F97A2C" w:rsidRDefault="00236F93" w:rsidP="00F97A2C">
      <w:pPr>
        <w:pStyle w:val="a3"/>
        <w:ind w:left="0" w:firstLine="709"/>
        <w:jc w:val="left"/>
        <w:rPr>
          <w:sz w:val="28"/>
          <w:szCs w:val="28"/>
        </w:rPr>
      </w:pPr>
      <w:r w:rsidRPr="00F97A2C">
        <w:rPr>
          <w:sz w:val="28"/>
          <w:szCs w:val="28"/>
        </w:rPr>
        <w:t>4</w:t>
      </w:r>
      <w:r w:rsidR="00B96C30" w:rsidRPr="00F97A2C">
        <w:rPr>
          <w:sz w:val="28"/>
          <w:szCs w:val="28"/>
        </w:rPr>
        <w:t xml:space="preserve">.1. Товариство здійснює реєстрацію та розгляд усіх належно оформлених та поданих </w:t>
      </w:r>
      <w:r w:rsidR="005243E8" w:rsidRPr="00F97A2C">
        <w:rPr>
          <w:sz w:val="28"/>
          <w:szCs w:val="28"/>
        </w:rPr>
        <w:t xml:space="preserve">у встановленому порядку звернень. </w:t>
      </w:r>
    </w:p>
    <w:p w:rsidR="005243E8" w:rsidRPr="00F97A2C" w:rsidRDefault="00236F93" w:rsidP="00F97A2C">
      <w:pPr>
        <w:pStyle w:val="a3"/>
        <w:ind w:left="0" w:firstLine="709"/>
        <w:jc w:val="left"/>
        <w:rPr>
          <w:sz w:val="28"/>
          <w:szCs w:val="28"/>
        </w:rPr>
      </w:pPr>
      <w:r w:rsidRPr="00F97A2C">
        <w:rPr>
          <w:sz w:val="28"/>
          <w:szCs w:val="28"/>
        </w:rPr>
        <w:t>4</w:t>
      </w:r>
      <w:r w:rsidR="005243E8" w:rsidRPr="00F97A2C">
        <w:rPr>
          <w:sz w:val="28"/>
          <w:szCs w:val="28"/>
        </w:rPr>
        <w:t>.2. Працівники Товариства, відповідальні за приймання звернень, перед реєстрацією обов’язково з’ясовують,</w:t>
      </w:r>
      <w:r w:rsidR="00120DFF" w:rsidRPr="00F97A2C">
        <w:rPr>
          <w:sz w:val="28"/>
          <w:szCs w:val="28"/>
        </w:rPr>
        <w:t xml:space="preserve"> чи звертався споживач до Товар</w:t>
      </w:r>
      <w:r w:rsidR="005243E8" w:rsidRPr="00F97A2C">
        <w:rPr>
          <w:sz w:val="28"/>
          <w:szCs w:val="28"/>
        </w:rPr>
        <w:t>и</w:t>
      </w:r>
      <w:r w:rsidR="00120DFF" w:rsidRPr="00F97A2C">
        <w:rPr>
          <w:sz w:val="28"/>
          <w:szCs w:val="28"/>
        </w:rPr>
        <w:t>с</w:t>
      </w:r>
      <w:r w:rsidR="005243E8" w:rsidRPr="00F97A2C">
        <w:rPr>
          <w:sz w:val="28"/>
          <w:szCs w:val="28"/>
        </w:rPr>
        <w:t xml:space="preserve">тва раніше, та яке було прийняте рішення за його попереднім зверненням. </w:t>
      </w:r>
    </w:p>
    <w:p w:rsidR="005243E8" w:rsidRPr="00F97A2C" w:rsidRDefault="00236F93" w:rsidP="00F97A2C">
      <w:pPr>
        <w:pStyle w:val="a3"/>
        <w:ind w:left="0" w:firstLine="709"/>
        <w:jc w:val="left"/>
        <w:rPr>
          <w:sz w:val="28"/>
          <w:szCs w:val="28"/>
        </w:rPr>
      </w:pPr>
      <w:r w:rsidRPr="00F97A2C">
        <w:rPr>
          <w:sz w:val="28"/>
          <w:szCs w:val="28"/>
        </w:rPr>
        <w:lastRenderedPageBreak/>
        <w:t>4</w:t>
      </w:r>
      <w:r w:rsidR="005243E8" w:rsidRPr="00F97A2C">
        <w:rPr>
          <w:sz w:val="28"/>
          <w:szCs w:val="28"/>
        </w:rPr>
        <w:t xml:space="preserve">.3. Товариство веде єдину базу даних щодо звернень незалежно від механізму їх розгляду. </w:t>
      </w:r>
    </w:p>
    <w:p w:rsidR="005243E8" w:rsidRPr="00F97A2C" w:rsidRDefault="005243E8" w:rsidP="00F97A2C">
      <w:pPr>
        <w:pStyle w:val="a3"/>
        <w:ind w:left="0" w:firstLine="709"/>
        <w:jc w:val="left"/>
        <w:rPr>
          <w:sz w:val="28"/>
          <w:szCs w:val="28"/>
        </w:rPr>
      </w:pPr>
    </w:p>
    <w:p w:rsidR="005243E8" w:rsidRPr="00F97A2C" w:rsidRDefault="00664284" w:rsidP="00F97A2C">
      <w:pPr>
        <w:pStyle w:val="a3"/>
        <w:ind w:left="0" w:firstLine="709"/>
        <w:jc w:val="center"/>
        <w:rPr>
          <w:b/>
          <w:sz w:val="28"/>
          <w:szCs w:val="28"/>
        </w:rPr>
      </w:pPr>
      <w:r w:rsidRPr="00F97A2C">
        <w:rPr>
          <w:b/>
          <w:sz w:val="28"/>
          <w:szCs w:val="28"/>
        </w:rPr>
        <w:t xml:space="preserve">Розділ </w:t>
      </w:r>
      <w:r w:rsidR="00236F93" w:rsidRPr="00F97A2C">
        <w:rPr>
          <w:b/>
          <w:sz w:val="28"/>
          <w:szCs w:val="28"/>
        </w:rPr>
        <w:t>5</w:t>
      </w:r>
      <w:r w:rsidR="005243E8" w:rsidRPr="00F97A2C">
        <w:rPr>
          <w:b/>
          <w:sz w:val="28"/>
          <w:szCs w:val="28"/>
        </w:rPr>
        <w:t xml:space="preserve">. </w:t>
      </w:r>
      <w:r w:rsidR="005243E8" w:rsidRPr="00F97A2C">
        <w:rPr>
          <w:b/>
          <w:caps/>
          <w:sz w:val="28"/>
          <w:szCs w:val="28"/>
        </w:rPr>
        <w:t>Організація розгляду звернень</w:t>
      </w:r>
    </w:p>
    <w:p w:rsidR="00AD17FA" w:rsidRPr="00F97A2C" w:rsidRDefault="00AD17FA" w:rsidP="00F97A2C">
      <w:pPr>
        <w:pStyle w:val="a3"/>
        <w:ind w:left="0" w:firstLine="709"/>
        <w:jc w:val="center"/>
        <w:rPr>
          <w:b/>
          <w:sz w:val="28"/>
          <w:szCs w:val="28"/>
        </w:rPr>
      </w:pPr>
    </w:p>
    <w:p w:rsidR="005243E8" w:rsidRPr="00F97A2C" w:rsidRDefault="00236F93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sz w:val="28"/>
          <w:szCs w:val="28"/>
        </w:rPr>
        <w:t>5</w:t>
      </w:r>
      <w:r w:rsidR="005243E8" w:rsidRPr="00F97A2C">
        <w:rPr>
          <w:sz w:val="28"/>
          <w:szCs w:val="28"/>
        </w:rPr>
        <w:t xml:space="preserve">.1. Усі звернення реєструються Товариством як отримані: </w:t>
      </w:r>
    </w:p>
    <w:p w:rsidR="005243E8" w:rsidRPr="00F97A2C" w:rsidRDefault="00236F93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sz w:val="28"/>
          <w:szCs w:val="28"/>
        </w:rPr>
        <w:t>5</w:t>
      </w:r>
      <w:r w:rsidR="005243E8" w:rsidRPr="00F97A2C">
        <w:rPr>
          <w:sz w:val="28"/>
          <w:szCs w:val="28"/>
        </w:rPr>
        <w:t xml:space="preserve">.1.1. якщо відповідне звернення подане в усній формі – у день його отримання; </w:t>
      </w:r>
    </w:p>
    <w:p w:rsidR="005243E8" w:rsidRPr="00F97A2C" w:rsidRDefault="00236F93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sz w:val="28"/>
          <w:szCs w:val="28"/>
        </w:rPr>
        <w:t>5</w:t>
      </w:r>
      <w:r w:rsidR="005243E8" w:rsidRPr="00F97A2C">
        <w:rPr>
          <w:sz w:val="28"/>
          <w:szCs w:val="28"/>
        </w:rPr>
        <w:t xml:space="preserve">.1.2. у робочий день отримання звернення – якщо відповідне звернення подано у письмовій формі (у тому числі електронною поштою) та отримане Товариством за 2 години до завершення робочого дня. </w:t>
      </w:r>
    </w:p>
    <w:p w:rsidR="00D60EF3" w:rsidRPr="00F97A2C" w:rsidRDefault="00236F93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sz w:val="28"/>
          <w:szCs w:val="28"/>
        </w:rPr>
        <w:t>5</w:t>
      </w:r>
      <w:r w:rsidR="005243E8" w:rsidRPr="00F97A2C">
        <w:rPr>
          <w:sz w:val="28"/>
          <w:szCs w:val="28"/>
        </w:rPr>
        <w:t xml:space="preserve">.2. </w:t>
      </w:r>
      <w:r w:rsidR="00D60EF3" w:rsidRPr="00F97A2C">
        <w:rPr>
          <w:sz w:val="28"/>
          <w:szCs w:val="28"/>
        </w:rPr>
        <w:t xml:space="preserve">Товариство розглядає звернення в найкоротший строк, але не більше 30 календарних днів з дати отримання звернення, якщо менший строк не встановлено </w:t>
      </w:r>
      <w:r w:rsidR="00120DFF" w:rsidRPr="00F97A2C">
        <w:rPr>
          <w:sz w:val="28"/>
          <w:szCs w:val="28"/>
        </w:rPr>
        <w:t>Законом України «</w:t>
      </w:r>
      <w:r w:rsidR="00120DFF" w:rsidRPr="00F97A2C">
        <w:rPr>
          <w:bCs/>
          <w:sz w:val="28"/>
          <w:szCs w:val="28"/>
          <w:shd w:val="clear" w:color="auto" w:fill="FFFFFF"/>
        </w:rPr>
        <w:t>Про споживче кредитування</w:t>
      </w:r>
      <w:r w:rsidR="00120DFF" w:rsidRPr="00F97A2C">
        <w:rPr>
          <w:sz w:val="28"/>
          <w:szCs w:val="28"/>
        </w:rPr>
        <w:t>» та іншим чинним законодавством.</w:t>
      </w:r>
    </w:p>
    <w:p w:rsidR="004879BB" w:rsidRPr="00F97A2C" w:rsidRDefault="00236F93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sz w:val="28"/>
          <w:szCs w:val="28"/>
        </w:rPr>
        <w:t>5</w:t>
      </w:r>
      <w:r w:rsidR="00D60EF3" w:rsidRPr="00F97A2C">
        <w:rPr>
          <w:sz w:val="28"/>
          <w:szCs w:val="28"/>
        </w:rPr>
        <w:t xml:space="preserve">.3. Розгляд звернення здійснюється при дотриманні наступного алгоритму: </w:t>
      </w:r>
    </w:p>
    <w:p w:rsidR="00D60EF3" w:rsidRPr="00F97A2C" w:rsidRDefault="00120DFF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sz w:val="28"/>
          <w:szCs w:val="28"/>
        </w:rPr>
        <w:t>- О</w:t>
      </w:r>
      <w:r w:rsidR="00D60EF3" w:rsidRPr="00F97A2C">
        <w:rPr>
          <w:sz w:val="28"/>
          <w:szCs w:val="28"/>
        </w:rPr>
        <w:t>тримання ус</w:t>
      </w:r>
      <w:r w:rsidR="006B5501" w:rsidRPr="00F97A2C">
        <w:rPr>
          <w:sz w:val="28"/>
          <w:szCs w:val="28"/>
        </w:rPr>
        <w:t>ного, письмового звернення або</w:t>
      </w:r>
      <w:r w:rsidR="00D60EF3" w:rsidRPr="00F97A2C">
        <w:rPr>
          <w:sz w:val="28"/>
          <w:szCs w:val="28"/>
        </w:rPr>
        <w:t xml:space="preserve"> звернення в електронному вигляді; </w:t>
      </w:r>
    </w:p>
    <w:p w:rsidR="00D60EF3" w:rsidRPr="00F97A2C" w:rsidRDefault="00120DFF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sz w:val="28"/>
          <w:szCs w:val="28"/>
        </w:rPr>
        <w:t>- П</w:t>
      </w:r>
      <w:r w:rsidR="00D60EF3" w:rsidRPr="00F97A2C">
        <w:rPr>
          <w:sz w:val="28"/>
          <w:szCs w:val="28"/>
        </w:rPr>
        <w:t>опереднє опрацювання звернення;</w:t>
      </w:r>
    </w:p>
    <w:p w:rsidR="00D60EF3" w:rsidRPr="00F97A2C" w:rsidRDefault="00120DFF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sz w:val="28"/>
          <w:szCs w:val="28"/>
        </w:rPr>
        <w:t>- В</w:t>
      </w:r>
      <w:r w:rsidR="006B5501" w:rsidRPr="00F97A2C">
        <w:rPr>
          <w:sz w:val="28"/>
          <w:szCs w:val="28"/>
        </w:rPr>
        <w:t xml:space="preserve">несення звернення в Єдину базу </w:t>
      </w:r>
      <w:r w:rsidR="00D60EF3" w:rsidRPr="00F97A2C">
        <w:rPr>
          <w:sz w:val="28"/>
          <w:szCs w:val="28"/>
        </w:rPr>
        <w:t xml:space="preserve">даних щодо звернень; </w:t>
      </w:r>
    </w:p>
    <w:p w:rsidR="00120DFF" w:rsidRPr="00F97A2C" w:rsidRDefault="00120DFF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sz w:val="28"/>
          <w:szCs w:val="28"/>
        </w:rPr>
        <w:t xml:space="preserve">- Визначення відповідальної особи за розгляд даного звернення; </w:t>
      </w:r>
    </w:p>
    <w:p w:rsidR="00120DFF" w:rsidRPr="00F97A2C" w:rsidRDefault="00120DFF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sz w:val="28"/>
          <w:szCs w:val="28"/>
        </w:rPr>
        <w:t xml:space="preserve">- Надання попередньої відповіді щодо можливості вирішення питання або інформування про повідомлення початку розгляду звернення та строки його розгляду; </w:t>
      </w:r>
    </w:p>
    <w:p w:rsidR="00120DFF" w:rsidRPr="00F97A2C" w:rsidRDefault="00120DFF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sz w:val="28"/>
          <w:szCs w:val="28"/>
        </w:rPr>
        <w:t xml:space="preserve">- У випадку необхідності направлення запиту щодо надання додаткових документів або вчинення інших дій, необхідних для вирішення питання по суті; </w:t>
      </w:r>
    </w:p>
    <w:p w:rsidR="00120DFF" w:rsidRPr="00F97A2C" w:rsidRDefault="00120DFF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sz w:val="28"/>
          <w:szCs w:val="28"/>
        </w:rPr>
        <w:t xml:space="preserve">- Розгляд звернення, вирішення питань, порушених у зверненні, формування відповіді; </w:t>
      </w:r>
    </w:p>
    <w:p w:rsidR="00120DFF" w:rsidRPr="00F97A2C" w:rsidRDefault="00120DFF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sz w:val="28"/>
          <w:szCs w:val="28"/>
        </w:rPr>
        <w:t xml:space="preserve">- Направлення </w:t>
      </w:r>
      <w:r w:rsidR="0026093D" w:rsidRPr="00F97A2C">
        <w:rPr>
          <w:sz w:val="28"/>
          <w:szCs w:val="28"/>
        </w:rPr>
        <w:t xml:space="preserve">споживачу </w:t>
      </w:r>
      <w:r w:rsidRPr="00F97A2C">
        <w:rPr>
          <w:sz w:val="28"/>
          <w:szCs w:val="28"/>
        </w:rPr>
        <w:t xml:space="preserve">відповіді на звернення; </w:t>
      </w:r>
    </w:p>
    <w:p w:rsidR="00120DFF" w:rsidRPr="00F97A2C" w:rsidRDefault="00120DFF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sz w:val="28"/>
          <w:szCs w:val="28"/>
        </w:rPr>
        <w:t xml:space="preserve">- Інформування за необхідності органи державної влади про результати розгляду. </w:t>
      </w:r>
    </w:p>
    <w:p w:rsidR="00664284" w:rsidRPr="00F97A2C" w:rsidRDefault="00236F93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sz w:val="28"/>
          <w:szCs w:val="28"/>
        </w:rPr>
        <w:t>5</w:t>
      </w:r>
      <w:r w:rsidR="00664284" w:rsidRPr="00F97A2C">
        <w:rPr>
          <w:sz w:val="28"/>
          <w:szCs w:val="28"/>
        </w:rPr>
        <w:t xml:space="preserve">.4. Контроль за змістом, якістю підготовки, оформленням на належному рівні документів, дотриманням строків розгляду звернень, а також організацією діловодства за зверненнями покладається на </w:t>
      </w:r>
      <w:r w:rsidR="000E39AB">
        <w:rPr>
          <w:sz w:val="28"/>
          <w:szCs w:val="28"/>
        </w:rPr>
        <w:t>Керівника Товариства.</w:t>
      </w:r>
    </w:p>
    <w:p w:rsidR="00F97A2C" w:rsidRPr="00F97A2C" w:rsidRDefault="00F97A2C" w:rsidP="00F97A2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97A2C">
        <w:rPr>
          <w:rFonts w:ascii="Times New Roman" w:hAnsi="Times New Roman" w:cs="Times New Roman"/>
          <w:sz w:val="28"/>
          <w:szCs w:val="28"/>
          <w:lang w:val="uk-UA"/>
        </w:rPr>
        <w:t>5.5. Споживачі можуть звертатися із зверненнями безпосередньо до Національного банку України за допомогою розділу “Звернення громадян” офіційного Інтернет-представництва Національного банку https://bank.gov.ua/ua/consume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r-protection/citizens-appeals. </w:t>
      </w:r>
    </w:p>
    <w:p w:rsidR="00F97A2C" w:rsidRDefault="00F97A2C" w:rsidP="00F97A2C">
      <w:pPr>
        <w:pStyle w:val="a3"/>
        <w:ind w:left="0" w:firstLine="709"/>
        <w:jc w:val="center"/>
        <w:rPr>
          <w:sz w:val="28"/>
          <w:szCs w:val="28"/>
        </w:rPr>
      </w:pPr>
    </w:p>
    <w:p w:rsidR="00D60EF3" w:rsidRPr="00F97A2C" w:rsidRDefault="00236F93" w:rsidP="00F97A2C">
      <w:pPr>
        <w:pStyle w:val="a3"/>
        <w:ind w:left="0" w:firstLine="709"/>
        <w:jc w:val="center"/>
        <w:rPr>
          <w:sz w:val="28"/>
          <w:szCs w:val="28"/>
        </w:rPr>
      </w:pPr>
      <w:r w:rsidRPr="00F97A2C">
        <w:rPr>
          <w:b/>
          <w:sz w:val="28"/>
          <w:szCs w:val="28"/>
        </w:rPr>
        <w:t>Розділ 6</w:t>
      </w:r>
      <w:r w:rsidR="00664284" w:rsidRPr="00F97A2C">
        <w:rPr>
          <w:b/>
          <w:sz w:val="28"/>
          <w:szCs w:val="28"/>
        </w:rPr>
        <w:t>.</w:t>
      </w:r>
      <w:r w:rsidR="00664284" w:rsidRPr="00F97A2C">
        <w:rPr>
          <w:sz w:val="28"/>
          <w:szCs w:val="28"/>
        </w:rPr>
        <w:t xml:space="preserve"> </w:t>
      </w:r>
      <w:r w:rsidR="00664284" w:rsidRPr="00F97A2C">
        <w:rPr>
          <w:b/>
          <w:bCs/>
          <w:caps/>
          <w:sz w:val="28"/>
          <w:szCs w:val="28"/>
        </w:rPr>
        <w:t>Зберігання матеріалів діловодства за зверненнями громадян</w:t>
      </w:r>
    </w:p>
    <w:p w:rsidR="00664284" w:rsidRPr="00F97A2C" w:rsidRDefault="00664284" w:rsidP="00F97A2C">
      <w:pPr>
        <w:pStyle w:val="a3"/>
        <w:ind w:left="0" w:firstLine="709"/>
        <w:rPr>
          <w:sz w:val="28"/>
          <w:szCs w:val="28"/>
        </w:rPr>
      </w:pPr>
    </w:p>
    <w:p w:rsidR="00664284" w:rsidRPr="00F97A2C" w:rsidRDefault="00236F93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bCs/>
          <w:sz w:val="28"/>
          <w:szCs w:val="28"/>
        </w:rPr>
        <w:t>6</w:t>
      </w:r>
      <w:r w:rsidR="00B01AFB" w:rsidRPr="00F97A2C">
        <w:rPr>
          <w:bCs/>
          <w:sz w:val="28"/>
          <w:szCs w:val="28"/>
        </w:rPr>
        <w:t>.</w:t>
      </w:r>
      <w:r w:rsidR="00AD17FA" w:rsidRPr="00F97A2C">
        <w:rPr>
          <w:bCs/>
          <w:sz w:val="28"/>
          <w:szCs w:val="28"/>
        </w:rPr>
        <w:t>1</w:t>
      </w:r>
      <w:r w:rsidRPr="00F97A2C">
        <w:rPr>
          <w:bCs/>
          <w:sz w:val="28"/>
          <w:szCs w:val="28"/>
        </w:rPr>
        <w:t xml:space="preserve">. </w:t>
      </w:r>
      <w:r w:rsidR="00664284" w:rsidRPr="00F97A2C">
        <w:rPr>
          <w:sz w:val="28"/>
          <w:szCs w:val="28"/>
        </w:rPr>
        <w:t>Розглянуті звернення з усіма документами щодо їх розгляду і вирішення розміщуют</w:t>
      </w:r>
      <w:r w:rsidR="00AD17FA" w:rsidRPr="00F97A2C">
        <w:rPr>
          <w:sz w:val="28"/>
          <w:szCs w:val="28"/>
        </w:rPr>
        <w:t xml:space="preserve">ься у справах за хронологічним </w:t>
      </w:r>
      <w:r w:rsidR="00664284" w:rsidRPr="00F97A2C">
        <w:rPr>
          <w:sz w:val="28"/>
          <w:szCs w:val="28"/>
        </w:rPr>
        <w:t>принципом. У разі одержання повторного звернення або появи додаткових документів їх підшивають до цієї групи документів. Під час формування справ перевіряються правильність долучення документів до справи та їх повнота (комплектність).</w:t>
      </w:r>
    </w:p>
    <w:p w:rsidR="00664284" w:rsidRPr="00F97A2C" w:rsidRDefault="00236F93" w:rsidP="00F97A2C">
      <w:pPr>
        <w:pStyle w:val="a3"/>
        <w:ind w:left="0" w:firstLine="709"/>
        <w:rPr>
          <w:sz w:val="28"/>
          <w:szCs w:val="28"/>
        </w:rPr>
      </w:pPr>
      <w:r w:rsidRPr="00F97A2C">
        <w:rPr>
          <w:bCs/>
          <w:sz w:val="28"/>
          <w:szCs w:val="28"/>
        </w:rPr>
        <w:t>6</w:t>
      </w:r>
      <w:r w:rsidR="00B01AFB" w:rsidRPr="00F97A2C">
        <w:rPr>
          <w:bCs/>
          <w:sz w:val="28"/>
          <w:szCs w:val="28"/>
        </w:rPr>
        <w:t>.</w:t>
      </w:r>
      <w:r w:rsidR="00AD17FA" w:rsidRPr="00F97A2C">
        <w:rPr>
          <w:bCs/>
          <w:sz w:val="28"/>
          <w:szCs w:val="28"/>
        </w:rPr>
        <w:t>2</w:t>
      </w:r>
      <w:r w:rsidRPr="00F97A2C">
        <w:rPr>
          <w:bCs/>
          <w:sz w:val="28"/>
          <w:szCs w:val="28"/>
        </w:rPr>
        <w:t xml:space="preserve">. </w:t>
      </w:r>
      <w:r w:rsidR="00664284" w:rsidRPr="00F97A2C">
        <w:rPr>
          <w:sz w:val="28"/>
          <w:szCs w:val="28"/>
        </w:rPr>
        <w:t xml:space="preserve">Автоматизоване зберігання документів здійснюється </w:t>
      </w:r>
      <w:r w:rsidR="00AD17FA" w:rsidRPr="00F97A2C">
        <w:rPr>
          <w:sz w:val="28"/>
          <w:szCs w:val="28"/>
        </w:rPr>
        <w:t>за хронологічним принципом</w:t>
      </w:r>
      <w:r w:rsidR="00664284" w:rsidRPr="00F97A2C">
        <w:rPr>
          <w:sz w:val="28"/>
          <w:szCs w:val="28"/>
        </w:rPr>
        <w:t>.</w:t>
      </w:r>
    </w:p>
    <w:p w:rsidR="006B5501" w:rsidRPr="00F97A2C" w:rsidRDefault="006B5501" w:rsidP="00F97A2C">
      <w:pPr>
        <w:pStyle w:val="a3"/>
        <w:ind w:left="0" w:firstLine="709"/>
        <w:rPr>
          <w:sz w:val="28"/>
          <w:szCs w:val="28"/>
        </w:rPr>
      </w:pPr>
    </w:p>
    <w:p w:rsidR="00AD17FA" w:rsidRPr="00F97A2C" w:rsidRDefault="00AD17FA" w:rsidP="00F97A2C">
      <w:pPr>
        <w:ind w:firstLine="709"/>
        <w:jc w:val="center"/>
        <w:rPr>
          <w:b/>
          <w:sz w:val="28"/>
          <w:szCs w:val="28"/>
        </w:rPr>
      </w:pPr>
      <w:r w:rsidRPr="00F97A2C">
        <w:rPr>
          <w:b/>
          <w:sz w:val="28"/>
          <w:szCs w:val="28"/>
        </w:rPr>
        <w:t xml:space="preserve">Розділ </w:t>
      </w:r>
      <w:r w:rsidR="00236F93" w:rsidRPr="00F97A2C">
        <w:rPr>
          <w:b/>
          <w:sz w:val="28"/>
          <w:szCs w:val="28"/>
        </w:rPr>
        <w:t>7</w:t>
      </w:r>
      <w:r w:rsidRPr="00F97A2C">
        <w:rPr>
          <w:b/>
          <w:sz w:val="28"/>
          <w:szCs w:val="28"/>
        </w:rPr>
        <w:t xml:space="preserve">. </w:t>
      </w:r>
      <w:r w:rsidRPr="00F97A2C">
        <w:rPr>
          <w:b/>
          <w:caps/>
          <w:sz w:val="28"/>
          <w:szCs w:val="28"/>
        </w:rPr>
        <w:t>Заключні положення</w:t>
      </w:r>
      <w:r w:rsidRPr="00F97A2C">
        <w:rPr>
          <w:b/>
          <w:sz w:val="28"/>
          <w:szCs w:val="28"/>
        </w:rPr>
        <w:t xml:space="preserve"> </w:t>
      </w:r>
    </w:p>
    <w:p w:rsidR="00AD17FA" w:rsidRPr="00F97A2C" w:rsidRDefault="00AD17FA" w:rsidP="00F97A2C">
      <w:pPr>
        <w:ind w:firstLine="709"/>
        <w:jc w:val="center"/>
        <w:rPr>
          <w:sz w:val="28"/>
          <w:szCs w:val="28"/>
        </w:rPr>
      </w:pPr>
    </w:p>
    <w:p w:rsidR="00AD17FA" w:rsidRPr="00F97A2C" w:rsidRDefault="00236F93" w:rsidP="00F97A2C">
      <w:pPr>
        <w:ind w:firstLine="709"/>
        <w:contextualSpacing/>
        <w:jc w:val="both"/>
        <w:rPr>
          <w:sz w:val="28"/>
          <w:szCs w:val="28"/>
        </w:rPr>
      </w:pPr>
      <w:r w:rsidRPr="00F97A2C">
        <w:rPr>
          <w:sz w:val="28"/>
          <w:szCs w:val="28"/>
        </w:rPr>
        <w:t>7</w:t>
      </w:r>
      <w:r w:rsidR="00F14819" w:rsidRPr="00F97A2C">
        <w:rPr>
          <w:sz w:val="28"/>
          <w:szCs w:val="28"/>
        </w:rPr>
        <w:t xml:space="preserve">.1 </w:t>
      </w:r>
      <w:r w:rsidR="00AD17FA" w:rsidRPr="00F97A2C">
        <w:rPr>
          <w:sz w:val="28"/>
          <w:szCs w:val="28"/>
        </w:rPr>
        <w:t>Положення,</w:t>
      </w:r>
      <w:r w:rsidRPr="00F97A2C">
        <w:rPr>
          <w:sz w:val="28"/>
          <w:szCs w:val="28"/>
        </w:rPr>
        <w:t xml:space="preserve"> а </w:t>
      </w:r>
      <w:r w:rsidR="00AD17FA" w:rsidRPr="00F97A2C">
        <w:rPr>
          <w:sz w:val="28"/>
          <w:szCs w:val="28"/>
        </w:rPr>
        <w:t xml:space="preserve">також усі зміни та доповнення до нього затверджуються </w:t>
      </w:r>
      <w:r w:rsidR="005C65EF">
        <w:rPr>
          <w:sz w:val="28"/>
          <w:szCs w:val="28"/>
        </w:rPr>
        <w:t>Генеральним директор</w:t>
      </w:r>
      <w:r w:rsidR="00AD17FA" w:rsidRPr="00F97A2C">
        <w:rPr>
          <w:sz w:val="28"/>
          <w:szCs w:val="28"/>
        </w:rPr>
        <w:t>ом Товариства.</w:t>
      </w:r>
    </w:p>
    <w:p w:rsidR="00AD17FA" w:rsidRPr="00F97A2C" w:rsidRDefault="00236F93" w:rsidP="00F97A2C">
      <w:pPr>
        <w:ind w:firstLine="709"/>
        <w:contextualSpacing/>
        <w:jc w:val="both"/>
        <w:rPr>
          <w:sz w:val="28"/>
          <w:szCs w:val="28"/>
        </w:rPr>
      </w:pPr>
      <w:r w:rsidRPr="00F97A2C">
        <w:rPr>
          <w:sz w:val="28"/>
          <w:szCs w:val="28"/>
        </w:rPr>
        <w:t>7</w:t>
      </w:r>
      <w:r w:rsidR="00F14819" w:rsidRPr="00F97A2C">
        <w:rPr>
          <w:sz w:val="28"/>
          <w:szCs w:val="28"/>
        </w:rPr>
        <w:t xml:space="preserve">.2. </w:t>
      </w:r>
      <w:r w:rsidR="00AD17FA" w:rsidRPr="00F97A2C">
        <w:rPr>
          <w:sz w:val="28"/>
          <w:szCs w:val="28"/>
        </w:rPr>
        <w:t xml:space="preserve">У випадку, якщо норми цього Положення суперечать вимогам Статуту </w:t>
      </w:r>
      <w:r w:rsidR="000E39AB">
        <w:rPr>
          <w:sz w:val="28"/>
          <w:szCs w:val="28"/>
        </w:rPr>
        <w:t>Товариства</w:t>
      </w:r>
      <w:r w:rsidR="00AD17FA" w:rsidRPr="00F97A2C">
        <w:rPr>
          <w:sz w:val="28"/>
          <w:szCs w:val="28"/>
        </w:rPr>
        <w:t>, пріоритетними є положення Статуту.</w:t>
      </w:r>
    </w:p>
    <w:p w:rsidR="00AD17FA" w:rsidRPr="00B01AFB" w:rsidRDefault="00AD17FA" w:rsidP="00F97A2C">
      <w:pPr>
        <w:pStyle w:val="a3"/>
        <w:ind w:left="0" w:firstLine="284"/>
        <w:jc w:val="left"/>
        <w:rPr>
          <w:color w:val="000000" w:themeColor="text1"/>
          <w:sz w:val="28"/>
          <w:szCs w:val="28"/>
        </w:rPr>
      </w:pPr>
    </w:p>
    <w:p w:rsidR="009C041C" w:rsidRPr="00B01AFB" w:rsidRDefault="009C041C" w:rsidP="00F97A2C">
      <w:pPr>
        <w:pStyle w:val="a3"/>
        <w:ind w:left="0" w:firstLine="284"/>
        <w:jc w:val="left"/>
        <w:rPr>
          <w:color w:val="000000" w:themeColor="text1"/>
          <w:sz w:val="28"/>
          <w:szCs w:val="28"/>
        </w:rPr>
      </w:pPr>
    </w:p>
    <w:sectPr w:rsidR="009C041C" w:rsidRPr="00B01AFB" w:rsidSect="00A27DA1">
      <w:pgSz w:w="11910" w:h="16840"/>
      <w:pgMar w:top="800" w:right="680" w:bottom="851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50992"/>
    <w:multiLevelType w:val="multilevel"/>
    <w:tmpl w:val="97C600D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26F1200"/>
    <w:multiLevelType w:val="multilevel"/>
    <w:tmpl w:val="5B3A17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4140A38"/>
    <w:multiLevelType w:val="multilevel"/>
    <w:tmpl w:val="767CFE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15C83C34"/>
    <w:multiLevelType w:val="hybridMultilevel"/>
    <w:tmpl w:val="18B433D8"/>
    <w:lvl w:ilvl="0" w:tplc="6D7A46D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20AAA"/>
    <w:multiLevelType w:val="multilevel"/>
    <w:tmpl w:val="AB5A12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-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6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760" w:hanging="1800"/>
      </w:pPr>
      <w:rPr>
        <w:rFonts w:hint="default"/>
      </w:rPr>
    </w:lvl>
  </w:abstractNum>
  <w:abstractNum w:abstractNumId="5" w15:restartNumberingAfterBreak="0">
    <w:nsid w:val="16A15AD6"/>
    <w:multiLevelType w:val="multilevel"/>
    <w:tmpl w:val="CDFCB486"/>
    <w:lvl w:ilvl="0">
      <w:start w:val="5"/>
      <w:numFmt w:val="decimal"/>
      <w:lvlText w:val="%1"/>
      <w:lvlJc w:val="left"/>
      <w:pPr>
        <w:ind w:left="115" w:hanging="5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5" w:hanging="5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2021" w:hanging="5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71" w:hanging="5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22" w:hanging="5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73" w:hanging="5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5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74" w:hanging="5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24" w:hanging="560"/>
      </w:pPr>
      <w:rPr>
        <w:rFonts w:hint="default"/>
        <w:lang w:val="uk-UA" w:eastAsia="en-US" w:bidi="ar-SA"/>
      </w:rPr>
    </w:lvl>
  </w:abstractNum>
  <w:abstractNum w:abstractNumId="6" w15:restartNumberingAfterBreak="0">
    <w:nsid w:val="18A05EF7"/>
    <w:multiLevelType w:val="multilevel"/>
    <w:tmpl w:val="FA145F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475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95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65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54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65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213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2245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720" w:hanging="1800"/>
      </w:pPr>
      <w:rPr>
        <w:rFonts w:hint="default"/>
        <w:i w:val="0"/>
      </w:rPr>
    </w:lvl>
  </w:abstractNum>
  <w:abstractNum w:abstractNumId="7" w15:restartNumberingAfterBreak="0">
    <w:nsid w:val="1AA906C2"/>
    <w:multiLevelType w:val="multilevel"/>
    <w:tmpl w:val="37981B7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E596A7D"/>
    <w:multiLevelType w:val="hybridMultilevel"/>
    <w:tmpl w:val="036456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332EBF"/>
    <w:multiLevelType w:val="multilevel"/>
    <w:tmpl w:val="194E0E8A"/>
    <w:lvl w:ilvl="0">
      <w:start w:val="6"/>
      <w:numFmt w:val="decimal"/>
      <w:lvlText w:val="%1"/>
      <w:lvlJc w:val="left"/>
      <w:pPr>
        <w:ind w:left="115" w:hanging="567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5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>
      <w:numFmt w:val="bullet"/>
      <w:lvlText w:val="-"/>
      <w:lvlJc w:val="left"/>
      <w:pPr>
        <w:ind w:left="821" w:hanging="1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043" w:hanging="16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126" w:hanging="16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209" w:hanging="16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293" w:hanging="16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376" w:hanging="16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459" w:hanging="165"/>
      </w:pPr>
      <w:rPr>
        <w:rFonts w:hint="default"/>
        <w:lang w:val="uk-UA" w:eastAsia="en-US" w:bidi="ar-SA"/>
      </w:rPr>
    </w:lvl>
  </w:abstractNum>
  <w:abstractNum w:abstractNumId="10" w15:restartNumberingAfterBreak="0">
    <w:nsid w:val="2A941941"/>
    <w:multiLevelType w:val="multilevel"/>
    <w:tmpl w:val="2C74D8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0" w:hanging="1800"/>
      </w:pPr>
      <w:rPr>
        <w:rFonts w:hint="default"/>
      </w:rPr>
    </w:lvl>
  </w:abstractNum>
  <w:abstractNum w:abstractNumId="11" w15:restartNumberingAfterBreak="0">
    <w:nsid w:val="2C8771FC"/>
    <w:multiLevelType w:val="multilevel"/>
    <w:tmpl w:val="45F2E912"/>
    <w:lvl w:ilvl="0">
      <w:start w:val="3"/>
      <w:numFmt w:val="decimal"/>
      <w:lvlText w:val="%1"/>
      <w:lvlJc w:val="left"/>
      <w:pPr>
        <w:ind w:left="521" w:hanging="42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1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2341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51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62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73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83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894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804" w:hanging="420"/>
      </w:pPr>
      <w:rPr>
        <w:rFonts w:hint="default"/>
        <w:lang w:val="uk-UA" w:eastAsia="en-US" w:bidi="ar-SA"/>
      </w:rPr>
    </w:lvl>
  </w:abstractNum>
  <w:abstractNum w:abstractNumId="12" w15:restartNumberingAfterBreak="0">
    <w:nsid w:val="30927CAE"/>
    <w:multiLevelType w:val="multilevel"/>
    <w:tmpl w:val="F73AF6F0"/>
    <w:lvl w:ilvl="0">
      <w:start w:val="9"/>
      <w:numFmt w:val="decimal"/>
      <w:lvlText w:val="%1"/>
      <w:lvlJc w:val="left"/>
      <w:pPr>
        <w:ind w:left="115" w:hanging="427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5" w:hanging="42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>
      <w:numFmt w:val="bullet"/>
      <w:lvlText w:val="-"/>
      <w:lvlJc w:val="left"/>
      <w:pPr>
        <w:ind w:left="115" w:hanging="1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971" w:hanging="16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22" w:hanging="16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73" w:hanging="16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16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74" w:hanging="16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24" w:hanging="165"/>
      </w:pPr>
      <w:rPr>
        <w:rFonts w:hint="default"/>
        <w:lang w:val="uk-UA" w:eastAsia="en-US" w:bidi="ar-SA"/>
      </w:rPr>
    </w:lvl>
  </w:abstractNum>
  <w:abstractNum w:abstractNumId="13" w15:restartNumberingAfterBreak="0">
    <w:nsid w:val="30B96039"/>
    <w:multiLevelType w:val="multilevel"/>
    <w:tmpl w:val="E1F052FC"/>
    <w:lvl w:ilvl="0">
      <w:start w:val="1"/>
      <w:numFmt w:val="decimal"/>
      <w:lvlText w:val="%1"/>
      <w:lvlJc w:val="left"/>
      <w:pPr>
        <w:ind w:left="115" w:hanging="477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5" w:hanging="47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2021" w:hanging="47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71" w:hanging="47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22" w:hanging="47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73" w:hanging="47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47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74" w:hanging="47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24" w:hanging="477"/>
      </w:pPr>
      <w:rPr>
        <w:rFonts w:hint="default"/>
        <w:lang w:val="uk-UA" w:eastAsia="en-US" w:bidi="ar-SA"/>
      </w:rPr>
    </w:lvl>
  </w:abstractNum>
  <w:abstractNum w:abstractNumId="14" w15:restartNumberingAfterBreak="0">
    <w:nsid w:val="373D4F51"/>
    <w:multiLevelType w:val="multilevel"/>
    <w:tmpl w:val="1A7C68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072" w:hanging="1800"/>
      </w:pPr>
      <w:rPr>
        <w:rFonts w:hint="default"/>
      </w:rPr>
    </w:lvl>
  </w:abstractNum>
  <w:abstractNum w:abstractNumId="15" w15:restartNumberingAfterBreak="0">
    <w:nsid w:val="3C8D1AC5"/>
    <w:multiLevelType w:val="multilevel"/>
    <w:tmpl w:val="67C2D4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52EA2BD4"/>
    <w:multiLevelType w:val="multilevel"/>
    <w:tmpl w:val="3CBC6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16" w:hanging="1800"/>
      </w:pPr>
      <w:rPr>
        <w:rFonts w:hint="default"/>
      </w:rPr>
    </w:lvl>
  </w:abstractNum>
  <w:abstractNum w:abstractNumId="17" w15:restartNumberingAfterBreak="0">
    <w:nsid w:val="535F3132"/>
    <w:multiLevelType w:val="multilevel"/>
    <w:tmpl w:val="E988AB90"/>
    <w:lvl w:ilvl="0">
      <w:start w:val="4"/>
      <w:numFmt w:val="decimal"/>
      <w:lvlText w:val="%1"/>
      <w:lvlJc w:val="left"/>
      <w:pPr>
        <w:ind w:left="115" w:hanging="502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5" w:hanging="5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2021" w:hanging="50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71" w:hanging="50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22" w:hanging="50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73" w:hanging="50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50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74" w:hanging="50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24" w:hanging="502"/>
      </w:pPr>
      <w:rPr>
        <w:rFonts w:hint="default"/>
        <w:lang w:val="uk-UA" w:eastAsia="en-US" w:bidi="ar-SA"/>
      </w:rPr>
    </w:lvl>
  </w:abstractNum>
  <w:abstractNum w:abstractNumId="18" w15:restartNumberingAfterBreak="0">
    <w:nsid w:val="56163F04"/>
    <w:multiLevelType w:val="multilevel"/>
    <w:tmpl w:val="90E4EB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80" w:hanging="1800"/>
      </w:pPr>
      <w:rPr>
        <w:rFonts w:hint="default"/>
      </w:rPr>
    </w:lvl>
  </w:abstractNum>
  <w:abstractNum w:abstractNumId="19" w15:restartNumberingAfterBreak="0">
    <w:nsid w:val="5F405CE7"/>
    <w:multiLevelType w:val="multilevel"/>
    <w:tmpl w:val="372619D0"/>
    <w:lvl w:ilvl="0">
      <w:start w:val="8"/>
      <w:numFmt w:val="decimal"/>
      <w:lvlText w:val="%1"/>
      <w:lvlJc w:val="left"/>
      <w:pPr>
        <w:ind w:left="521" w:hanging="42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1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>
      <w:numFmt w:val="bullet"/>
      <w:lvlText w:val="-"/>
      <w:lvlJc w:val="left"/>
      <w:pPr>
        <w:ind w:left="115" w:hanging="25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543" w:hanging="25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555" w:hanging="25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567" w:hanging="25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578" w:hanging="25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590" w:hanging="25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02" w:hanging="257"/>
      </w:pPr>
      <w:rPr>
        <w:rFonts w:hint="default"/>
        <w:lang w:val="uk-UA" w:eastAsia="en-US" w:bidi="ar-SA"/>
      </w:rPr>
    </w:lvl>
  </w:abstractNum>
  <w:abstractNum w:abstractNumId="20" w15:restartNumberingAfterBreak="0">
    <w:nsid w:val="733E598D"/>
    <w:multiLevelType w:val="multilevel"/>
    <w:tmpl w:val="AE3A5252"/>
    <w:lvl w:ilvl="0">
      <w:start w:val="7"/>
      <w:numFmt w:val="decimal"/>
      <w:lvlText w:val="%1"/>
      <w:lvlJc w:val="left"/>
      <w:pPr>
        <w:ind w:left="115" w:hanging="599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5" w:hanging="59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971" w:hanging="1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22" w:hanging="1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73" w:hanging="1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1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74" w:hanging="1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24" w:hanging="140"/>
      </w:pPr>
      <w:rPr>
        <w:rFonts w:hint="default"/>
        <w:lang w:val="uk-UA" w:eastAsia="en-US" w:bidi="ar-SA"/>
      </w:rPr>
    </w:lvl>
  </w:abstractNum>
  <w:abstractNum w:abstractNumId="21" w15:restartNumberingAfterBreak="0">
    <w:nsid w:val="76450C15"/>
    <w:multiLevelType w:val="multilevel"/>
    <w:tmpl w:val="52BEDB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20"/>
  </w:num>
  <w:num w:numId="4">
    <w:abstractNumId w:val="9"/>
  </w:num>
  <w:num w:numId="5">
    <w:abstractNumId w:val="5"/>
  </w:num>
  <w:num w:numId="6">
    <w:abstractNumId w:val="17"/>
  </w:num>
  <w:num w:numId="7">
    <w:abstractNumId w:val="11"/>
  </w:num>
  <w:num w:numId="8">
    <w:abstractNumId w:val="13"/>
  </w:num>
  <w:num w:numId="9">
    <w:abstractNumId w:val="7"/>
  </w:num>
  <w:num w:numId="10">
    <w:abstractNumId w:val="1"/>
  </w:num>
  <w:num w:numId="11">
    <w:abstractNumId w:val="8"/>
  </w:num>
  <w:num w:numId="12">
    <w:abstractNumId w:val="21"/>
  </w:num>
  <w:num w:numId="13">
    <w:abstractNumId w:val="15"/>
  </w:num>
  <w:num w:numId="14">
    <w:abstractNumId w:val="0"/>
  </w:num>
  <w:num w:numId="15">
    <w:abstractNumId w:val="4"/>
  </w:num>
  <w:num w:numId="16">
    <w:abstractNumId w:val="6"/>
  </w:num>
  <w:num w:numId="17">
    <w:abstractNumId w:val="16"/>
  </w:num>
  <w:num w:numId="18">
    <w:abstractNumId w:val="2"/>
  </w:num>
  <w:num w:numId="19">
    <w:abstractNumId w:val="18"/>
  </w:num>
  <w:num w:numId="20">
    <w:abstractNumId w:val="14"/>
  </w:num>
  <w:num w:numId="21">
    <w:abstractNumId w:val="10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5B1"/>
    <w:rsid w:val="000526B0"/>
    <w:rsid w:val="0005599B"/>
    <w:rsid w:val="00060617"/>
    <w:rsid w:val="000A558C"/>
    <w:rsid w:val="000B4FBE"/>
    <w:rsid w:val="000E150B"/>
    <w:rsid w:val="000E39AB"/>
    <w:rsid w:val="00120DFF"/>
    <w:rsid w:val="001A3B3F"/>
    <w:rsid w:val="002147E5"/>
    <w:rsid w:val="00236F93"/>
    <w:rsid w:val="00255A8F"/>
    <w:rsid w:val="0026093D"/>
    <w:rsid w:val="00334AAF"/>
    <w:rsid w:val="003A1D23"/>
    <w:rsid w:val="004879BB"/>
    <w:rsid w:val="004B7B84"/>
    <w:rsid w:val="004F2D10"/>
    <w:rsid w:val="005243E8"/>
    <w:rsid w:val="005C65EF"/>
    <w:rsid w:val="005F3140"/>
    <w:rsid w:val="00625408"/>
    <w:rsid w:val="00663638"/>
    <w:rsid w:val="00664284"/>
    <w:rsid w:val="006A2C83"/>
    <w:rsid w:val="006B5501"/>
    <w:rsid w:val="006B6B3B"/>
    <w:rsid w:val="00710D07"/>
    <w:rsid w:val="007128F9"/>
    <w:rsid w:val="008D3A73"/>
    <w:rsid w:val="00954DD8"/>
    <w:rsid w:val="00981D91"/>
    <w:rsid w:val="009C041C"/>
    <w:rsid w:val="00A11229"/>
    <w:rsid w:val="00A27DA1"/>
    <w:rsid w:val="00A575B6"/>
    <w:rsid w:val="00A66362"/>
    <w:rsid w:val="00A84097"/>
    <w:rsid w:val="00A94F65"/>
    <w:rsid w:val="00AA72C2"/>
    <w:rsid w:val="00AD17FA"/>
    <w:rsid w:val="00B01AFB"/>
    <w:rsid w:val="00B235B1"/>
    <w:rsid w:val="00B96C30"/>
    <w:rsid w:val="00CA247A"/>
    <w:rsid w:val="00D60EF3"/>
    <w:rsid w:val="00D822C0"/>
    <w:rsid w:val="00D95B7B"/>
    <w:rsid w:val="00E64358"/>
    <w:rsid w:val="00EF691F"/>
    <w:rsid w:val="00EF7974"/>
    <w:rsid w:val="00F14819"/>
    <w:rsid w:val="00F97A2C"/>
    <w:rsid w:val="00FB12D5"/>
    <w:rsid w:val="00FB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88B65"/>
  <w15:docId w15:val="{7924D428-AC9C-49AC-8AE8-AFDF75C84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343" w:right="411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5"/>
      <w:jc w:val="both"/>
    </w:pPr>
    <w:rPr>
      <w:sz w:val="24"/>
      <w:szCs w:val="24"/>
    </w:rPr>
  </w:style>
  <w:style w:type="paragraph" w:styleId="a5">
    <w:name w:val="Title"/>
    <w:basedOn w:val="a"/>
    <w:link w:val="a6"/>
    <w:uiPriority w:val="1"/>
    <w:qFormat/>
    <w:pPr>
      <w:ind w:left="343" w:right="409"/>
      <w:jc w:val="center"/>
    </w:pPr>
    <w:rPr>
      <w:b/>
      <w:bCs/>
      <w:sz w:val="28"/>
      <w:szCs w:val="28"/>
    </w:rPr>
  </w:style>
  <w:style w:type="paragraph" w:styleId="a7">
    <w:name w:val="List Paragraph"/>
    <w:basedOn w:val="a"/>
    <w:uiPriority w:val="34"/>
    <w:qFormat/>
    <w:pPr>
      <w:ind w:left="115" w:hanging="1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8">
    <w:name w:val="footer"/>
    <w:basedOn w:val="a"/>
    <w:link w:val="a9"/>
    <w:uiPriority w:val="99"/>
    <w:unhideWhenUsed/>
    <w:rsid w:val="00A575B6"/>
    <w:pPr>
      <w:widowControl/>
      <w:tabs>
        <w:tab w:val="center" w:pos="4819"/>
        <w:tab w:val="right" w:pos="9639"/>
      </w:tabs>
      <w:autoSpaceDE/>
      <w:autoSpaceDN/>
    </w:pPr>
    <w:rPr>
      <w:rFonts w:eastAsia="Calibri"/>
      <w:sz w:val="24"/>
    </w:rPr>
  </w:style>
  <w:style w:type="character" w:customStyle="1" w:styleId="a9">
    <w:name w:val="Нижний колонтитул Знак"/>
    <w:basedOn w:val="a0"/>
    <w:link w:val="a8"/>
    <w:uiPriority w:val="99"/>
    <w:rsid w:val="00A575B6"/>
    <w:rPr>
      <w:rFonts w:ascii="Times New Roman" w:eastAsia="Calibri" w:hAnsi="Times New Roman" w:cs="Times New Roman"/>
      <w:sz w:val="24"/>
      <w:lang w:val="uk-UA"/>
    </w:rPr>
  </w:style>
  <w:style w:type="paragraph" w:styleId="aa">
    <w:name w:val="Normal (Web)"/>
    <w:basedOn w:val="a"/>
    <w:uiPriority w:val="99"/>
    <w:rsid w:val="00A575B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6">
    <w:name w:val="Заголовок Знак"/>
    <w:basedOn w:val="a0"/>
    <w:link w:val="a5"/>
    <w:uiPriority w:val="1"/>
    <w:rsid w:val="008D3A73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8D3A73"/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b">
    <w:name w:val="Hyperlink"/>
    <w:basedOn w:val="a0"/>
    <w:uiPriority w:val="99"/>
    <w:unhideWhenUsed/>
    <w:rsid w:val="006B5501"/>
    <w:rPr>
      <w:color w:val="0000FF"/>
      <w:u w:val="single"/>
    </w:rPr>
  </w:style>
  <w:style w:type="paragraph" w:customStyle="1" w:styleId="Default">
    <w:name w:val="Default"/>
    <w:rsid w:val="006B5501"/>
    <w:pPr>
      <w:widowControl/>
      <w:adjustRightInd w:val="0"/>
    </w:pPr>
    <w:rPr>
      <w:rFonts w:ascii="Palatino Linotype" w:hAnsi="Palatino Linotype" w:cs="Palatino Linotype"/>
      <w:color w:val="000000"/>
      <w:sz w:val="24"/>
      <w:szCs w:val="24"/>
      <w:lang w:val="ru-RU"/>
    </w:rPr>
  </w:style>
  <w:style w:type="paragraph" w:customStyle="1" w:styleId="rvps2">
    <w:name w:val="rvps2"/>
    <w:basedOn w:val="a"/>
    <w:rsid w:val="006A2C8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rsid w:val="00236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k.gov.ua/ua/consumer-protection/citizens-appeals" TargetMode="External"/><Relationship Id="rId3" Type="http://schemas.openxmlformats.org/officeDocument/2006/relationships/settings" Target="settings.xml"/><Relationship Id="rId7" Type="http://schemas.openxmlformats.org/officeDocument/2006/relationships/hyperlink" Target="tel:+3804429865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0800505240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bu@bank.gov.u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ead@consumer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6</Pages>
  <Words>1692</Words>
  <Characters>9647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Evgeniya Tyazhkorob</dc:creator>
  <cp:lastModifiedBy>Windows User</cp:lastModifiedBy>
  <cp:revision>32</cp:revision>
  <cp:lastPrinted>2021-08-12T06:49:00Z</cp:lastPrinted>
  <dcterms:created xsi:type="dcterms:W3CDTF">2021-07-15T11:22:00Z</dcterms:created>
  <dcterms:modified xsi:type="dcterms:W3CDTF">2023-05-26T12:48:00Z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2011-12-15T00:00:00Z</vt:filetime>
  </property>
  <property fmtid="{D5CDD505-2E9C-101B-9397-08002B2CF9AE}" pid="3" name="Creator">
    <vt:lpwstr>Documill Publishor 6.3.8 by Documill (http://www.documill.com/)</vt:lpwstr>
  </property>
  <property fmtid="{D5CDD505-2E9C-101B-9397-08002B2CF9AE}" pid="4" name="LastSaved">
    <vt:filetime>2021-07-15T00:00:00Z</vt:filetime>
  </property>
</Properties>
</file>